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A23" w:rsidRDefault="00D679F3" w:rsidP="00C056BE">
      <w:pPr>
        <w:ind w:right="1"/>
        <w:rPr>
          <w:noProof/>
        </w:rPr>
      </w:pPr>
      <w:r>
        <w:rPr>
          <w:noProof/>
          <w:sz w:val="20"/>
          <w:lang w:eastAsia="en-GB"/>
        </w:rPr>
        <w:drawing>
          <wp:anchor distT="0" distB="0" distL="114300" distR="114300" simplePos="0" relativeHeight="251655680" behindDoc="1" locked="0" layoutInCell="1" allowOverlap="1">
            <wp:simplePos x="0" y="0"/>
            <wp:positionH relativeFrom="column">
              <wp:posOffset>108585</wp:posOffset>
            </wp:positionH>
            <wp:positionV relativeFrom="paragraph">
              <wp:posOffset>-114300</wp:posOffset>
            </wp:positionV>
            <wp:extent cx="4495800" cy="1035050"/>
            <wp:effectExtent l="0" t="0" r="0" b="0"/>
            <wp:wrapNone/>
            <wp:docPr id="4" name="Picture 4" descr="Sherlocks short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rlocks short_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5800" cy="1035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56BE" w:rsidRPr="002927FD" w:rsidRDefault="00C056BE">
      <w:pPr>
        <w:ind w:right="1"/>
        <w:jc w:val="right"/>
        <w:rPr>
          <w:rFonts w:ascii="Calibri" w:hAnsi="Calibri" w:cs="Calibri"/>
          <w:noProof/>
          <w:sz w:val="22"/>
          <w:szCs w:val="22"/>
        </w:rPr>
      </w:pPr>
    </w:p>
    <w:p w:rsidR="00C16A23" w:rsidRPr="002927FD" w:rsidRDefault="00F03ACB" w:rsidP="00F03ACB">
      <w:pPr>
        <w:ind w:right="1"/>
        <w:jc w:val="right"/>
        <w:rPr>
          <w:rFonts w:ascii="Calibri" w:hAnsi="Calibri" w:cs="Calibri"/>
          <w:noProof/>
          <w:sz w:val="22"/>
          <w:szCs w:val="22"/>
        </w:rPr>
      </w:pPr>
      <w:r w:rsidRPr="00B55BC2">
        <w:rPr>
          <w:rFonts w:ascii="Calibri" w:hAnsi="Calibri" w:cs="Calibri"/>
          <w:noProof/>
          <w:sz w:val="22"/>
          <w:szCs w:val="22"/>
        </w:rPr>
        <w:t>Parker House</w:t>
      </w:r>
    </w:p>
    <w:p w:rsidR="00F03ACB" w:rsidRDefault="00F03ACB">
      <w:pPr>
        <w:ind w:right="1"/>
        <w:jc w:val="right"/>
        <w:rPr>
          <w:rFonts w:ascii="Calibri" w:hAnsi="Calibri" w:cs="Calibri"/>
          <w:noProof/>
          <w:sz w:val="22"/>
          <w:szCs w:val="22"/>
        </w:rPr>
      </w:pPr>
      <w:r w:rsidRPr="00F03ACB">
        <w:rPr>
          <w:rFonts w:ascii="Calibri" w:hAnsi="Calibri" w:cs="Calibri"/>
          <w:noProof/>
          <w:sz w:val="22"/>
          <w:szCs w:val="22"/>
        </w:rPr>
        <w:t>Tanyard Lane</w:t>
      </w:r>
    </w:p>
    <w:p w:rsidR="005F1C17" w:rsidRPr="002927FD" w:rsidRDefault="00F03ACB">
      <w:pPr>
        <w:ind w:right="1"/>
        <w:jc w:val="right"/>
        <w:rPr>
          <w:rFonts w:ascii="Calibri" w:hAnsi="Calibri" w:cs="Calibri"/>
          <w:noProof/>
          <w:sz w:val="22"/>
          <w:szCs w:val="22"/>
        </w:rPr>
      </w:pPr>
      <w:r w:rsidRPr="00F03ACB">
        <w:rPr>
          <w:rFonts w:ascii="Calibri" w:hAnsi="Calibri" w:cs="Calibri"/>
          <w:noProof/>
          <w:sz w:val="22"/>
          <w:szCs w:val="22"/>
        </w:rPr>
        <w:t>Bexley High Street</w:t>
      </w:r>
    </w:p>
    <w:p w:rsidR="005F1C17" w:rsidRPr="002927FD" w:rsidRDefault="005F1C17" w:rsidP="005F1C17">
      <w:pPr>
        <w:tabs>
          <w:tab w:val="left" w:pos="435"/>
          <w:tab w:val="right" w:pos="10545"/>
        </w:tabs>
        <w:ind w:right="1"/>
        <w:rPr>
          <w:rFonts w:ascii="Calibri" w:hAnsi="Calibri" w:cs="Calibri"/>
          <w:noProof/>
          <w:sz w:val="22"/>
          <w:szCs w:val="22"/>
        </w:rPr>
      </w:pPr>
      <w:r w:rsidRPr="002927FD">
        <w:rPr>
          <w:rFonts w:ascii="Calibri" w:hAnsi="Calibri" w:cs="Calibri"/>
          <w:noProof/>
          <w:sz w:val="22"/>
          <w:szCs w:val="22"/>
        </w:rPr>
        <w:tab/>
      </w:r>
      <w:r w:rsidR="00C056BE" w:rsidRPr="002927FD">
        <w:rPr>
          <w:rFonts w:ascii="Calibri" w:hAnsi="Calibri" w:cs="Calibri"/>
          <w:noProof/>
          <w:sz w:val="22"/>
          <w:szCs w:val="22"/>
        </w:rPr>
        <w:t xml:space="preserve"> </w:t>
      </w:r>
      <w:r w:rsidR="00C056BE" w:rsidRPr="002927FD">
        <w:rPr>
          <w:rFonts w:ascii="Calibri" w:hAnsi="Calibri" w:cs="Calibri"/>
          <w:bCs/>
          <w:sz w:val="22"/>
          <w:szCs w:val="22"/>
        </w:rPr>
        <w:t xml:space="preserve">www.sherlocksauctioneers.co.uk       </w:t>
      </w:r>
      <w:r w:rsidRPr="002927FD">
        <w:rPr>
          <w:rFonts w:ascii="Calibri" w:hAnsi="Calibri" w:cs="Calibri"/>
          <w:bCs/>
          <w:sz w:val="22"/>
          <w:szCs w:val="22"/>
        </w:rPr>
        <w:t xml:space="preserve"> info@sherlocksauctioneers.co.uk</w:t>
      </w:r>
      <w:r w:rsidR="00C056BE" w:rsidRPr="002927FD">
        <w:rPr>
          <w:rFonts w:ascii="Calibri" w:hAnsi="Calibri" w:cs="Calibri"/>
          <w:noProof/>
          <w:sz w:val="22"/>
          <w:szCs w:val="22"/>
        </w:rPr>
        <w:t xml:space="preserve"> </w:t>
      </w:r>
      <w:r w:rsidRPr="002927FD">
        <w:rPr>
          <w:rFonts w:ascii="Calibri" w:hAnsi="Calibri" w:cs="Calibri"/>
          <w:noProof/>
          <w:sz w:val="22"/>
          <w:szCs w:val="22"/>
        </w:rPr>
        <w:tab/>
      </w:r>
      <w:r w:rsidR="00F03ACB">
        <w:rPr>
          <w:rFonts w:ascii="Calibri" w:hAnsi="Calibri" w:cs="Calibri"/>
          <w:noProof/>
          <w:sz w:val="22"/>
          <w:szCs w:val="22"/>
        </w:rPr>
        <w:t>Bexley</w:t>
      </w:r>
    </w:p>
    <w:p w:rsidR="005F1C17" w:rsidRPr="002927FD" w:rsidRDefault="005F1C17">
      <w:pPr>
        <w:ind w:right="1"/>
        <w:jc w:val="right"/>
        <w:rPr>
          <w:rFonts w:ascii="Calibri" w:hAnsi="Calibri" w:cs="Calibri"/>
          <w:noProof/>
          <w:sz w:val="22"/>
          <w:szCs w:val="22"/>
        </w:rPr>
      </w:pPr>
      <w:r w:rsidRPr="002927FD">
        <w:rPr>
          <w:rFonts w:ascii="Calibri" w:hAnsi="Calibri" w:cs="Calibri"/>
          <w:noProof/>
          <w:sz w:val="22"/>
          <w:szCs w:val="22"/>
        </w:rPr>
        <w:t>Kent</w:t>
      </w:r>
      <w:r w:rsidRPr="002927FD">
        <w:rPr>
          <w:rFonts w:ascii="Calibri" w:hAnsi="Calibri" w:cs="Calibri"/>
          <w:b/>
          <w:bCs/>
          <w:i/>
          <w:iCs/>
          <w:sz w:val="22"/>
          <w:szCs w:val="22"/>
        </w:rPr>
        <w:tab/>
      </w:r>
      <w:r w:rsidR="00E93F76">
        <w:rPr>
          <w:rFonts w:ascii="Calibri" w:hAnsi="Calibri" w:cs="Calibri"/>
          <w:bCs/>
          <w:iCs/>
          <w:sz w:val="22"/>
          <w:szCs w:val="22"/>
        </w:rPr>
        <w:t>DA5 1AH</w:t>
      </w:r>
    </w:p>
    <w:p w:rsidR="00C16A23" w:rsidRPr="002927FD" w:rsidRDefault="00C16A23">
      <w:pPr>
        <w:ind w:right="1"/>
        <w:rPr>
          <w:rFonts w:ascii="Calibri" w:hAnsi="Calibri" w:cs="Calibri"/>
          <w:b/>
          <w:bCs/>
          <w:color w:val="3366FF"/>
          <w:sz w:val="22"/>
          <w:szCs w:val="22"/>
        </w:rPr>
      </w:pPr>
      <w:r w:rsidRPr="002927FD">
        <w:rPr>
          <w:rFonts w:ascii="Calibri" w:hAnsi="Calibri" w:cs="Calibri"/>
          <w:b/>
          <w:bCs/>
          <w:color w:val="3366FF"/>
          <w:sz w:val="22"/>
          <w:szCs w:val="22"/>
        </w:rPr>
        <w:t xml:space="preserve">       </w:t>
      </w:r>
    </w:p>
    <w:p w:rsidR="00C16A23" w:rsidRPr="002927FD" w:rsidRDefault="00C16A23">
      <w:pPr>
        <w:ind w:right="1"/>
        <w:jc w:val="right"/>
        <w:rPr>
          <w:rFonts w:ascii="Calibri" w:hAnsi="Calibri" w:cs="Calibri"/>
          <w:sz w:val="22"/>
          <w:szCs w:val="22"/>
        </w:rPr>
      </w:pPr>
      <w:r w:rsidRPr="002927FD">
        <w:rPr>
          <w:rFonts w:ascii="Calibri" w:hAnsi="Calibri" w:cs="Calibri"/>
          <w:sz w:val="22"/>
          <w:szCs w:val="22"/>
        </w:rPr>
        <w:t xml:space="preserve"> Tel: 0844 561 1261</w:t>
      </w:r>
    </w:p>
    <w:p w:rsidR="00C16A23" w:rsidRPr="002927FD" w:rsidRDefault="00C16A23">
      <w:pPr>
        <w:ind w:right="1"/>
        <w:jc w:val="right"/>
        <w:rPr>
          <w:rFonts w:ascii="Calibri" w:hAnsi="Calibri" w:cs="Calibri"/>
          <w:b/>
          <w:color w:val="000000"/>
          <w:sz w:val="22"/>
          <w:szCs w:val="22"/>
        </w:rPr>
      </w:pPr>
      <w:r w:rsidRPr="002927FD">
        <w:rPr>
          <w:rFonts w:ascii="Calibri" w:hAnsi="Calibri" w:cs="Calibri"/>
          <w:sz w:val="22"/>
          <w:szCs w:val="22"/>
        </w:rPr>
        <w:t>Fax: 0844 561 1351</w:t>
      </w:r>
    </w:p>
    <w:p w:rsidR="00C16A23" w:rsidRPr="00C056BE" w:rsidRDefault="00C16A23">
      <w:pPr>
        <w:pStyle w:val="Heading5"/>
        <w:rPr>
          <w:rFonts w:ascii="Calibri" w:hAnsi="Calibri" w:cs="Calibri"/>
          <w:color w:val="2357FF"/>
          <w:sz w:val="96"/>
          <w:szCs w:val="96"/>
        </w:rPr>
      </w:pPr>
      <w:r w:rsidRPr="00C056BE">
        <w:rPr>
          <w:rFonts w:ascii="Calibri" w:hAnsi="Calibri" w:cs="Calibri"/>
          <w:color w:val="2357FF"/>
          <w:sz w:val="96"/>
          <w:szCs w:val="96"/>
        </w:rPr>
        <w:t>SALE BY T</w:t>
      </w:r>
      <w:r w:rsidR="002C4701">
        <w:rPr>
          <w:rFonts w:ascii="Calibri" w:hAnsi="Calibri" w:cs="Calibri"/>
          <w:color w:val="2357FF"/>
          <w:sz w:val="96"/>
          <w:szCs w:val="96"/>
        </w:rPr>
        <w:t>REATY</w:t>
      </w:r>
    </w:p>
    <w:p w:rsidR="00C16A23" w:rsidRDefault="00C16A23">
      <w:pPr>
        <w:jc w:val="center"/>
        <w:rPr>
          <w:b/>
          <w:color w:val="000000"/>
        </w:rPr>
      </w:pPr>
    </w:p>
    <w:p w:rsidR="00C16A23" w:rsidRPr="00532C49" w:rsidRDefault="00D01C75">
      <w:pPr>
        <w:pStyle w:val="Heading7"/>
        <w:rPr>
          <w:rFonts w:ascii="Calibri" w:hAnsi="Calibri" w:cs="Calibri"/>
          <w:b/>
          <w:sz w:val="32"/>
          <w:szCs w:val="36"/>
        </w:rPr>
      </w:pPr>
      <w:bookmarkStart w:id="0" w:name="_GoBack"/>
      <w:r>
        <w:rPr>
          <w:rFonts w:ascii="Calibri" w:hAnsi="Calibri" w:cs="Calibri"/>
          <w:b/>
          <w:sz w:val="32"/>
          <w:szCs w:val="36"/>
        </w:rPr>
        <w:t>COLLECTION OF COIN OPERATED</w:t>
      </w:r>
      <w:r w:rsidR="00532C49" w:rsidRPr="00532C49">
        <w:rPr>
          <w:rFonts w:ascii="Calibri" w:hAnsi="Calibri" w:cs="Calibri"/>
          <w:b/>
          <w:sz w:val="32"/>
          <w:szCs w:val="36"/>
        </w:rPr>
        <w:t xml:space="preserve"> COMMERCIAL LAUNDERETTE MACHINES</w:t>
      </w:r>
    </w:p>
    <w:p w:rsidR="00C16A23" w:rsidRPr="002927FD" w:rsidRDefault="00C16A23">
      <w:pPr>
        <w:jc w:val="center"/>
        <w:rPr>
          <w:rFonts w:ascii="Calibri" w:hAnsi="Calibri" w:cs="Calibri"/>
          <w:b/>
          <w:color w:val="000000"/>
          <w:sz w:val="22"/>
          <w:szCs w:val="22"/>
        </w:rPr>
      </w:pPr>
    </w:p>
    <w:p w:rsidR="00C16A23" w:rsidRPr="002927FD" w:rsidRDefault="00C16A23">
      <w:pPr>
        <w:pStyle w:val="NormalWeb"/>
        <w:spacing w:before="0" w:beforeAutospacing="0" w:after="0" w:afterAutospacing="0"/>
        <w:rPr>
          <w:rFonts w:ascii="Calibri" w:eastAsia="Times New Roman" w:hAnsi="Calibri" w:cs="Calibri"/>
          <w:sz w:val="22"/>
          <w:szCs w:val="22"/>
        </w:rPr>
      </w:pPr>
    </w:p>
    <w:p w:rsidR="00C16A23" w:rsidRPr="007118B8" w:rsidRDefault="00C16A23" w:rsidP="00FA6523">
      <w:pPr>
        <w:jc w:val="both"/>
        <w:rPr>
          <w:rFonts w:ascii="Calibri" w:hAnsi="Calibri" w:cs="Calibri"/>
          <w:color w:val="000000"/>
          <w:sz w:val="22"/>
          <w:szCs w:val="22"/>
        </w:rPr>
      </w:pPr>
      <w:r w:rsidRPr="007118B8">
        <w:rPr>
          <w:rFonts w:ascii="Calibri" w:hAnsi="Calibri" w:cs="Calibri"/>
          <w:color w:val="000000"/>
          <w:sz w:val="22"/>
          <w:szCs w:val="22"/>
        </w:rPr>
        <w:t xml:space="preserve">We have been instructed on behalf </w:t>
      </w:r>
      <w:r w:rsidRPr="00532C49">
        <w:rPr>
          <w:rFonts w:ascii="Calibri" w:hAnsi="Calibri" w:cs="Calibri"/>
          <w:color w:val="000000"/>
          <w:sz w:val="22"/>
          <w:szCs w:val="22"/>
        </w:rPr>
        <w:t xml:space="preserve">of </w:t>
      </w:r>
      <w:r w:rsidR="00532C49" w:rsidRPr="00532C49">
        <w:rPr>
          <w:rFonts w:ascii="Calibri" w:hAnsi="Calibri" w:cs="Calibri"/>
          <w:color w:val="000000"/>
          <w:sz w:val="22"/>
          <w:szCs w:val="22"/>
        </w:rPr>
        <w:t xml:space="preserve">the </w:t>
      </w:r>
      <w:proofErr w:type="gramStart"/>
      <w:r w:rsidR="00532C49" w:rsidRPr="00532C49">
        <w:rPr>
          <w:rFonts w:ascii="Calibri" w:hAnsi="Calibri" w:cs="Calibri"/>
          <w:color w:val="000000"/>
          <w:sz w:val="22"/>
          <w:szCs w:val="22"/>
        </w:rPr>
        <w:t>landlords</w:t>
      </w:r>
      <w:proofErr w:type="gramEnd"/>
      <w:r w:rsidR="00532C49" w:rsidRPr="00532C49">
        <w:rPr>
          <w:rFonts w:ascii="Calibri" w:hAnsi="Calibri" w:cs="Calibri"/>
          <w:color w:val="000000"/>
          <w:sz w:val="22"/>
          <w:szCs w:val="22"/>
        </w:rPr>
        <w:t xml:space="preserve"> bailiff</w:t>
      </w:r>
      <w:r w:rsidRPr="00532C49">
        <w:rPr>
          <w:rFonts w:ascii="Calibri" w:hAnsi="Calibri" w:cs="Calibri"/>
          <w:color w:val="000000"/>
          <w:sz w:val="22"/>
          <w:szCs w:val="22"/>
        </w:rPr>
        <w:t xml:space="preserve"> to offer for Sale by </w:t>
      </w:r>
      <w:r w:rsidR="00014435" w:rsidRPr="00532C49">
        <w:rPr>
          <w:rFonts w:ascii="Calibri" w:hAnsi="Calibri" w:cs="Calibri"/>
          <w:color w:val="000000"/>
          <w:sz w:val="22"/>
          <w:szCs w:val="22"/>
        </w:rPr>
        <w:t>Treaty</w:t>
      </w:r>
      <w:r w:rsidRPr="00532C49">
        <w:rPr>
          <w:rFonts w:ascii="Calibri" w:hAnsi="Calibri" w:cs="Calibri"/>
          <w:color w:val="000000"/>
          <w:sz w:val="22"/>
          <w:szCs w:val="22"/>
        </w:rPr>
        <w:t xml:space="preserve"> </w:t>
      </w:r>
      <w:r w:rsidR="00532C49" w:rsidRPr="00532C49">
        <w:rPr>
          <w:rFonts w:ascii="Calibri" w:hAnsi="Calibri" w:cs="Calibri"/>
          <w:color w:val="000000"/>
          <w:sz w:val="22"/>
          <w:szCs w:val="22"/>
        </w:rPr>
        <w:t>a collection of coin operated commercial launderette machines located in Bexleyheath Kent</w:t>
      </w:r>
      <w:r w:rsidR="00E52538" w:rsidRPr="00532C49">
        <w:rPr>
          <w:rFonts w:ascii="Calibri" w:hAnsi="Calibri" w:cs="Calibri"/>
          <w:color w:val="000000"/>
          <w:sz w:val="22"/>
          <w:szCs w:val="22"/>
        </w:rPr>
        <w:t>.</w:t>
      </w:r>
      <w:bookmarkEnd w:id="0"/>
      <w:r w:rsidR="00E52538" w:rsidRPr="007118B8">
        <w:rPr>
          <w:rFonts w:ascii="Calibri" w:hAnsi="Calibri" w:cs="Calibri"/>
          <w:color w:val="000000"/>
          <w:sz w:val="22"/>
          <w:szCs w:val="22"/>
        </w:rPr>
        <w:t xml:space="preserve"> </w:t>
      </w:r>
    </w:p>
    <w:p w:rsidR="00C16A23" w:rsidRPr="002927FD" w:rsidRDefault="00C16A23" w:rsidP="00FA6523">
      <w:pPr>
        <w:jc w:val="both"/>
        <w:rPr>
          <w:rFonts w:ascii="Calibri" w:hAnsi="Calibri" w:cs="Calibri"/>
          <w:color w:val="000000"/>
          <w:sz w:val="22"/>
          <w:szCs w:val="22"/>
        </w:rPr>
      </w:pPr>
    </w:p>
    <w:p w:rsidR="00C16A23" w:rsidRPr="002927FD" w:rsidRDefault="00FA6523" w:rsidP="00FA6523">
      <w:pPr>
        <w:jc w:val="both"/>
        <w:rPr>
          <w:rFonts w:ascii="Calibri" w:hAnsi="Calibri" w:cs="Calibri"/>
          <w:b/>
          <w:bCs/>
          <w:color w:val="000000"/>
          <w:sz w:val="22"/>
          <w:szCs w:val="22"/>
        </w:rPr>
      </w:pPr>
      <w:r w:rsidRPr="002927FD">
        <w:rPr>
          <w:rFonts w:ascii="Calibri" w:hAnsi="Calibri" w:cs="Calibri"/>
          <w:color w:val="000000"/>
          <w:sz w:val="22"/>
          <w:szCs w:val="22"/>
        </w:rPr>
        <w:t>Viewing will be on site at:</w:t>
      </w:r>
      <w:r w:rsidR="00C16A23" w:rsidRPr="002927FD">
        <w:rPr>
          <w:rFonts w:ascii="Calibri" w:hAnsi="Calibri" w:cs="Calibri"/>
          <w:b/>
          <w:color w:val="000000"/>
          <w:sz w:val="22"/>
          <w:szCs w:val="22"/>
        </w:rPr>
        <w:t xml:space="preserve"> </w:t>
      </w:r>
      <w:r w:rsidRPr="002927FD">
        <w:rPr>
          <w:rFonts w:ascii="Calibri" w:hAnsi="Calibri" w:cs="Calibri"/>
          <w:b/>
          <w:color w:val="000000"/>
          <w:sz w:val="22"/>
          <w:szCs w:val="22"/>
        </w:rPr>
        <w:tab/>
      </w:r>
      <w:r w:rsidR="00385B2F" w:rsidRPr="00532C49">
        <w:rPr>
          <w:rFonts w:ascii="Calibri" w:hAnsi="Calibri" w:cs="Calibri"/>
          <w:b/>
          <w:bCs/>
          <w:color w:val="000000"/>
          <w:sz w:val="22"/>
          <w:szCs w:val="22"/>
        </w:rPr>
        <w:t>By Appointment Only</w:t>
      </w:r>
    </w:p>
    <w:p w:rsidR="00C16A23" w:rsidRPr="002C4701" w:rsidRDefault="00C16A23" w:rsidP="002C4701">
      <w:pPr>
        <w:ind w:left="2160" w:firstLine="720"/>
        <w:jc w:val="both"/>
        <w:rPr>
          <w:rFonts w:ascii="Calibri" w:hAnsi="Calibri" w:cs="Calibri"/>
          <w:b/>
          <w:bCs/>
          <w:sz w:val="22"/>
          <w:szCs w:val="22"/>
        </w:rPr>
      </w:pPr>
      <w:r w:rsidRPr="009F5F57">
        <w:rPr>
          <w:rFonts w:ascii="Calibri" w:hAnsi="Calibri" w:cs="Calibri"/>
          <w:b/>
          <w:bCs/>
          <w:sz w:val="22"/>
          <w:szCs w:val="22"/>
        </w:rPr>
        <w:tab/>
      </w:r>
    </w:p>
    <w:p w:rsidR="00FA6523" w:rsidRPr="002927FD" w:rsidRDefault="00C16A23" w:rsidP="00FA6523">
      <w:pPr>
        <w:jc w:val="both"/>
        <w:rPr>
          <w:rFonts w:ascii="Calibri" w:hAnsi="Calibri" w:cs="Calibri"/>
          <w:color w:val="000000"/>
          <w:sz w:val="22"/>
          <w:szCs w:val="22"/>
        </w:rPr>
      </w:pPr>
      <w:r w:rsidRPr="002927FD">
        <w:rPr>
          <w:rFonts w:ascii="Calibri" w:hAnsi="Calibri" w:cs="Calibri"/>
          <w:color w:val="000000"/>
          <w:sz w:val="22"/>
          <w:szCs w:val="22"/>
        </w:rPr>
        <w:t xml:space="preserve">The attached conditions of sale will apply and purchaser(s) are assumed to have satisfied themselves on all matters before submitting a </w:t>
      </w:r>
      <w:r w:rsidR="00014435">
        <w:rPr>
          <w:rFonts w:ascii="Calibri" w:hAnsi="Calibri" w:cs="Calibri"/>
          <w:color w:val="000000"/>
          <w:sz w:val="22"/>
          <w:szCs w:val="22"/>
        </w:rPr>
        <w:t>Treaty</w:t>
      </w:r>
      <w:r w:rsidRPr="002927FD">
        <w:rPr>
          <w:rFonts w:ascii="Calibri" w:hAnsi="Calibri" w:cs="Calibri"/>
          <w:color w:val="000000"/>
          <w:sz w:val="22"/>
          <w:szCs w:val="22"/>
        </w:rPr>
        <w:t xml:space="preserve">. </w:t>
      </w:r>
    </w:p>
    <w:p w:rsidR="00FA6523" w:rsidRPr="002927FD" w:rsidRDefault="00FA6523" w:rsidP="00FA6523">
      <w:pPr>
        <w:jc w:val="both"/>
        <w:rPr>
          <w:rFonts w:ascii="Calibri" w:hAnsi="Calibri" w:cs="Calibri"/>
          <w:color w:val="000000"/>
          <w:sz w:val="22"/>
          <w:szCs w:val="22"/>
        </w:rPr>
      </w:pPr>
    </w:p>
    <w:p w:rsidR="00C16A23" w:rsidRPr="002927FD" w:rsidRDefault="00C16A23" w:rsidP="00FA6523">
      <w:pPr>
        <w:jc w:val="both"/>
        <w:rPr>
          <w:rFonts w:ascii="Calibri" w:hAnsi="Calibri" w:cs="Calibri"/>
          <w:color w:val="000000"/>
          <w:sz w:val="22"/>
          <w:szCs w:val="22"/>
        </w:rPr>
      </w:pPr>
      <w:r w:rsidRPr="002927FD">
        <w:rPr>
          <w:rFonts w:ascii="Calibri" w:hAnsi="Calibri" w:cs="Calibri"/>
          <w:color w:val="000000"/>
          <w:sz w:val="22"/>
          <w:szCs w:val="22"/>
        </w:rPr>
        <w:t>No allowance whatsoever will be made.</w:t>
      </w:r>
    </w:p>
    <w:p w:rsidR="00C16A23" w:rsidRPr="002927FD" w:rsidRDefault="00C16A23" w:rsidP="00FA6523">
      <w:pPr>
        <w:jc w:val="both"/>
        <w:rPr>
          <w:rFonts w:ascii="Calibri" w:hAnsi="Calibri" w:cs="Calibri"/>
          <w:color w:val="000000"/>
          <w:sz w:val="22"/>
          <w:szCs w:val="22"/>
        </w:rPr>
      </w:pPr>
      <w:r w:rsidRPr="002927FD">
        <w:rPr>
          <w:rFonts w:ascii="Calibri" w:hAnsi="Calibri" w:cs="Calibri"/>
          <w:color w:val="000000"/>
          <w:sz w:val="22"/>
          <w:szCs w:val="22"/>
        </w:rPr>
        <w:t xml:space="preserve">Payment will be by </w:t>
      </w:r>
      <w:r w:rsidRPr="002927FD">
        <w:rPr>
          <w:rFonts w:ascii="Calibri" w:hAnsi="Calibri" w:cs="Calibri"/>
          <w:b/>
          <w:color w:val="000000"/>
          <w:sz w:val="22"/>
          <w:szCs w:val="22"/>
        </w:rPr>
        <w:t xml:space="preserve">CASH, </w:t>
      </w:r>
      <w:r w:rsidR="00FA6523" w:rsidRPr="002927FD">
        <w:rPr>
          <w:rFonts w:ascii="Calibri" w:hAnsi="Calibri" w:cs="Calibri"/>
          <w:b/>
          <w:color w:val="000000"/>
          <w:sz w:val="22"/>
          <w:szCs w:val="22"/>
        </w:rPr>
        <w:t>DEBIT CARD, CREDIT CARD,</w:t>
      </w:r>
      <w:r w:rsidR="00FA6523" w:rsidRPr="002927FD">
        <w:rPr>
          <w:rFonts w:ascii="Calibri" w:hAnsi="Calibri" w:cs="Calibri"/>
          <w:color w:val="000000"/>
          <w:sz w:val="22"/>
          <w:szCs w:val="22"/>
        </w:rPr>
        <w:t xml:space="preserve"> </w:t>
      </w:r>
      <w:r w:rsidRPr="002927FD">
        <w:rPr>
          <w:rFonts w:ascii="Calibri" w:hAnsi="Calibri" w:cs="Calibri"/>
          <w:b/>
          <w:color w:val="000000"/>
          <w:sz w:val="22"/>
          <w:szCs w:val="22"/>
        </w:rPr>
        <w:t>BANKERS DRAFT OR SAME DAY TRANSFER</w:t>
      </w:r>
      <w:r w:rsidR="00FA6523" w:rsidRPr="002927FD">
        <w:rPr>
          <w:rFonts w:ascii="Calibri" w:hAnsi="Calibri" w:cs="Calibri"/>
          <w:color w:val="000000"/>
          <w:sz w:val="22"/>
          <w:szCs w:val="22"/>
        </w:rPr>
        <w:t xml:space="preserve"> only, </w:t>
      </w:r>
      <w:proofErr w:type="gramStart"/>
      <w:r w:rsidR="00FA6523" w:rsidRPr="002927FD">
        <w:rPr>
          <w:rFonts w:ascii="Calibri" w:hAnsi="Calibri" w:cs="Calibri"/>
          <w:color w:val="000000"/>
          <w:sz w:val="22"/>
          <w:szCs w:val="22"/>
        </w:rPr>
        <w:t>made</w:t>
      </w:r>
      <w:proofErr w:type="gramEnd"/>
      <w:r w:rsidR="00FA6523" w:rsidRPr="002927FD">
        <w:rPr>
          <w:rFonts w:ascii="Calibri" w:hAnsi="Calibri" w:cs="Calibri"/>
          <w:color w:val="000000"/>
          <w:sz w:val="22"/>
          <w:szCs w:val="22"/>
        </w:rPr>
        <w:t xml:space="preserve"> payable to: </w:t>
      </w:r>
      <w:r w:rsidRPr="002927FD">
        <w:rPr>
          <w:rFonts w:ascii="Calibri" w:hAnsi="Calibri" w:cs="Calibri"/>
          <w:b/>
          <w:sz w:val="22"/>
          <w:szCs w:val="22"/>
          <w:lang w:val="en-US"/>
        </w:rPr>
        <w:t>Sherlocks Valuers and Auctioneers Ltd.</w:t>
      </w:r>
    </w:p>
    <w:p w:rsidR="00C16A23" w:rsidRPr="002927FD" w:rsidRDefault="00C16A23" w:rsidP="00FA6523">
      <w:pPr>
        <w:jc w:val="both"/>
        <w:rPr>
          <w:rFonts w:ascii="Calibri" w:hAnsi="Calibri" w:cs="Calibri"/>
          <w:color w:val="000000"/>
          <w:sz w:val="22"/>
          <w:szCs w:val="22"/>
        </w:rPr>
      </w:pPr>
    </w:p>
    <w:p w:rsidR="00C16A23" w:rsidRPr="002927FD" w:rsidRDefault="00C16A23" w:rsidP="00FA6523">
      <w:pPr>
        <w:rPr>
          <w:rFonts w:ascii="Calibri" w:hAnsi="Calibri" w:cs="Calibri"/>
          <w:color w:val="000000"/>
          <w:sz w:val="22"/>
          <w:szCs w:val="22"/>
        </w:rPr>
      </w:pPr>
      <w:r w:rsidRPr="002927FD">
        <w:rPr>
          <w:rFonts w:ascii="Calibri" w:hAnsi="Calibri" w:cs="Calibri"/>
          <w:color w:val="000000"/>
          <w:sz w:val="22"/>
          <w:szCs w:val="22"/>
        </w:rPr>
        <w:t xml:space="preserve">All accounts must be settled within </w:t>
      </w:r>
      <w:r w:rsidRPr="002927FD">
        <w:rPr>
          <w:rFonts w:ascii="Calibri" w:hAnsi="Calibri" w:cs="Calibri"/>
          <w:b/>
          <w:color w:val="000000"/>
          <w:sz w:val="22"/>
          <w:szCs w:val="22"/>
        </w:rPr>
        <w:t>24 hours</w:t>
      </w:r>
      <w:r w:rsidRPr="002927FD">
        <w:rPr>
          <w:rFonts w:ascii="Calibri" w:hAnsi="Calibri" w:cs="Calibri"/>
          <w:color w:val="000000"/>
          <w:sz w:val="22"/>
          <w:szCs w:val="22"/>
        </w:rPr>
        <w:t xml:space="preserve"> of confirmation of acceptance.</w:t>
      </w:r>
    </w:p>
    <w:p w:rsidR="00C16A23" w:rsidRPr="002927FD" w:rsidRDefault="00C16A23" w:rsidP="00FA6523">
      <w:pPr>
        <w:rPr>
          <w:rFonts w:ascii="Calibri" w:hAnsi="Calibri" w:cs="Calibri"/>
          <w:color w:val="000000"/>
          <w:sz w:val="22"/>
          <w:szCs w:val="22"/>
        </w:rPr>
      </w:pPr>
    </w:p>
    <w:p w:rsidR="00C16A23" w:rsidRPr="002927FD" w:rsidRDefault="00C16A23" w:rsidP="00FA6523">
      <w:pPr>
        <w:rPr>
          <w:rFonts w:ascii="Calibri" w:hAnsi="Calibri" w:cs="Calibri"/>
          <w:color w:val="000000"/>
          <w:sz w:val="22"/>
          <w:szCs w:val="22"/>
        </w:rPr>
      </w:pPr>
      <w:r w:rsidRPr="002927FD">
        <w:rPr>
          <w:rFonts w:ascii="Calibri" w:hAnsi="Calibri" w:cs="Calibri"/>
          <w:color w:val="000000"/>
          <w:sz w:val="22"/>
          <w:szCs w:val="22"/>
        </w:rPr>
        <w:t xml:space="preserve">All </w:t>
      </w:r>
      <w:r w:rsidR="00014435">
        <w:rPr>
          <w:rFonts w:ascii="Calibri" w:hAnsi="Calibri" w:cs="Calibri"/>
          <w:color w:val="000000"/>
          <w:sz w:val="22"/>
          <w:szCs w:val="22"/>
        </w:rPr>
        <w:t>Treaties</w:t>
      </w:r>
      <w:r w:rsidR="00E32647">
        <w:rPr>
          <w:rFonts w:ascii="Calibri" w:hAnsi="Calibri" w:cs="Calibri"/>
          <w:color w:val="000000"/>
          <w:sz w:val="22"/>
          <w:szCs w:val="22"/>
        </w:rPr>
        <w:t xml:space="preserve"> </w:t>
      </w:r>
      <w:r w:rsidRPr="002927FD">
        <w:rPr>
          <w:rFonts w:ascii="Calibri" w:hAnsi="Calibri" w:cs="Calibri"/>
          <w:color w:val="000000"/>
          <w:sz w:val="22"/>
          <w:szCs w:val="22"/>
        </w:rPr>
        <w:t xml:space="preserve">are </w:t>
      </w:r>
      <w:r w:rsidRPr="00532C49">
        <w:rPr>
          <w:rFonts w:ascii="Calibri" w:hAnsi="Calibri" w:cs="Calibri"/>
          <w:color w:val="000000"/>
          <w:sz w:val="22"/>
          <w:szCs w:val="22"/>
        </w:rPr>
        <w:t xml:space="preserve">subject to 10% Buyers Premium and VAT on the total at </w:t>
      </w:r>
      <w:r w:rsidR="00863CCD" w:rsidRPr="00532C49">
        <w:rPr>
          <w:rFonts w:ascii="Calibri" w:hAnsi="Calibri" w:cs="Calibri"/>
          <w:color w:val="000000"/>
          <w:sz w:val="22"/>
          <w:szCs w:val="22"/>
        </w:rPr>
        <w:t>20</w:t>
      </w:r>
      <w:r w:rsidRPr="00532C49">
        <w:rPr>
          <w:rFonts w:ascii="Calibri" w:hAnsi="Calibri" w:cs="Calibri"/>
          <w:color w:val="000000"/>
          <w:sz w:val="22"/>
          <w:szCs w:val="22"/>
        </w:rPr>
        <w:t>%</w:t>
      </w:r>
      <w:r w:rsidRPr="002927FD">
        <w:rPr>
          <w:rFonts w:ascii="Calibri" w:hAnsi="Calibri" w:cs="Calibri"/>
          <w:color w:val="000000"/>
          <w:sz w:val="22"/>
          <w:szCs w:val="22"/>
        </w:rPr>
        <w:t xml:space="preserve"> </w:t>
      </w:r>
    </w:p>
    <w:p w:rsidR="00C16A23" w:rsidRPr="002927FD" w:rsidRDefault="00C16A23" w:rsidP="00FA6523">
      <w:pPr>
        <w:pStyle w:val="Heading3"/>
        <w:rPr>
          <w:rFonts w:ascii="Calibri" w:hAnsi="Calibri" w:cs="Calibri"/>
          <w:sz w:val="22"/>
          <w:szCs w:val="22"/>
        </w:rPr>
      </w:pPr>
    </w:p>
    <w:p w:rsidR="00C16A23" w:rsidRPr="002927FD" w:rsidRDefault="00C16A23" w:rsidP="00FA6523">
      <w:pPr>
        <w:pStyle w:val="Heading3"/>
        <w:rPr>
          <w:rFonts w:ascii="Calibri" w:hAnsi="Calibri" w:cs="Calibri"/>
          <w:sz w:val="22"/>
          <w:szCs w:val="22"/>
        </w:rPr>
      </w:pPr>
      <w:r w:rsidRPr="002927FD">
        <w:rPr>
          <w:rFonts w:ascii="Calibri" w:hAnsi="Calibri" w:cs="Calibri"/>
          <w:sz w:val="22"/>
          <w:szCs w:val="22"/>
        </w:rPr>
        <w:t>Sherlocks Valuers and Auctioneers Ltd</w:t>
      </w:r>
      <w:r w:rsidR="00032142">
        <w:rPr>
          <w:rFonts w:ascii="Calibri" w:hAnsi="Calibri" w:cs="Calibri"/>
          <w:sz w:val="22"/>
          <w:szCs w:val="22"/>
        </w:rPr>
        <w:t>.</w:t>
      </w:r>
    </w:p>
    <w:p w:rsidR="00C16A23" w:rsidRPr="002927FD" w:rsidRDefault="00C16A23">
      <w:pPr>
        <w:rPr>
          <w:rFonts w:ascii="Calibri" w:hAnsi="Calibri" w:cs="Calibri"/>
          <w:sz w:val="22"/>
          <w:szCs w:val="22"/>
          <w:lang w:val="en-US"/>
        </w:rPr>
      </w:pPr>
    </w:p>
    <w:p w:rsidR="00C16A23" w:rsidRPr="002927FD" w:rsidRDefault="00C16A23">
      <w:pPr>
        <w:rPr>
          <w:rFonts w:ascii="Calibri" w:hAnsi="Calibri" w:cs="Calibri"/>
          <w:sz w:val="22"/>
          <w:szCs w:val="22"/>
          <w:lang w:val="en-US"/>
        </w:rPr>
      </w:pPr>
    </w:p>
    <w:p w:rsidR="004867B2" w:rsidRPr="002927FD" w:rsidRDefault="004867B2">
      <w:pPr>
        <w:rPr>
          <w:rFonts w:ascii="Calibri" w:hAnsi="Calibri" w:cs="Calibri"/>
          <w:sz w:val="22"/>
          <w:szCs w:val="22"/>
          <w:lang w:val="en-US"/>
        </w:rPr>
      </w:pPr>
    </w:p>
    <w:p w:rsidR="004867B2" w:rsidRDefault="004867B2">
      <w:pPr>
        <w:rPr>
          <w:rFonts w:ascii="Calibri" w:hAnsi="Calibri" w:cs="Calibri"/>
          <w:sz w:val="22"/>
          <w:szCs w:val="22"/>
          <w:lang w:val="en-US"/>
        </w:rPr>
      </w:pPr>
    </w:p>
    <w:p w:rsidR="00BE593C" w:rsidRDefault="00BE593C">
      <w:pPr>
        <w:rPr>
          <w:rFonts w:ascii="Calibri" w:hAnsi="Calibri" w:cs="Calibri"/>
          <w:sz w:val="22"/>
          <w:szCs w:val="22"/>
          <w:lang w:val="en-US"/>
        </w:rPr>
      </w:pPr>
    </w:p>
    <w:p w:rsidR="002C4701" w:rsidRDefault="002C4701">
      <w:pPr>
        <w:rPr>
          <w:rFonts w:ascii="Calibri" w:hAnsi="Calibri" w:cs="Calibri"/>
          <w:sz w:val="22"/>
          <w:szCs w:val="22"/>
          <w:lang w:val="en-US"/>
        </w:rPr>
      </w:pPr>
    </w:p>
    <w:p w:rsidR="002C4701" w:rsidRDefault="002C4701">
      <w:pPr>
        <w:rPr>
          <w:rFonts w:ascii="Calibri" w:hAnsi="Calibri" w:cs="Calibri"/>
          <w:sz w:val="22"/>
          <w:szCs w:val="22"/>
          <w:lang w:val="en-US"/>
        </w:rPr>
      </w:pPr>
    </w:p>
    <w:p w:rsidR="002C4701" w:rsidRDefault="002C4701">
      <w:pPr>
        <w:rPr>
          <w:rFonts w:ascii="Calibri" w:hAnsi="Calibri" w:cs="Calibri"/>
          <w:sz w:val="22"/>
          <w:szCs w:val="22"/>
          <w:lang w:val="en-US"/>
        </w:rPr>
      </w:pPr>
    </w:p>
    <w:p w:rsidR="002C4701" w:rsidRDefault="002C4701">
      <w:pPr>
        <w:rPr>
          <w:rFonts w:ascii="Calibri" w:hAnsi="Calibri" w:cs="Calibri"/>
          <w:sz w:val="22"/>
          <w:szCs w:val="22"/>
          <w:lang w:val="en-US"/>
        </w:rPr>
      </w:pPr>
    </w:p>
    <w:p w:rsidR="002C4701" w:rsidRDefault="002C4701">
      <w:pPr>
        <w:rPr>
          <w:rFonts w:ascii="Calibri" w:hAnsi="Calibri" w:cs="Calibri"/>
          <w:sz w:val="22"/>
          <w:szCs w:val="22"/>
          <w:lang w:val="en-US"/>
        </w:rPr>
      </w:pPr>
    </w:p>
    <w:p w:rsidR="002C4701" w:rsidRDefault="002C4701">
      <w:pPr>
        <w:rPr>
          <w:rFonts w:ascii="Calibri" w:hAnsi="Calibri" w:cs="Calibri"/>
          <w:sz w:val="22"/>
          <w:szCs w:val="22"/>
          <w:lang w:val="en-US"/>
        </w:rPr>
      </w:pPr>
    </w:p>
    <w:p w:rsidR="002C4701" w:rsidRDefault="002C4701">
      <w:pPr>
        <w:rPr>
          <w:rFonts w:ascii="Calibri" w:hAnsi="Calibri" w:cs="Calibri"/>
          <w:sz w:val="22"/>
          <w:szCs w:val="22"/>
          <w:lang w:val="en-US"/>
        </w:rPr>
      </w:pPr>
    </w:p>
    <w:p w:rsidR="002C4701" w:rsidRDefault="002C4701">
      <w:pPr>
        <w:rPr>
          <w:rFonts w:ascii="Calibri" w:hAnsi="Calibri" w:cs="Calibri"/>
          <w:sz w:val="22"/>
          <w:szCs w:val="22"/>
          <w:lang w:val="en-US"/>
        </w:rPr>
      </w:pPr>
    </w:p>
    <w:p w:rsidR="002C4701" w:rsidRDefault="002C4701">
      <w:pPr>
        <w:rPr>
          <w:rFonts w:ascii="Calibri" w:hAnsi="Calibri" w:cs="Calibri"/>
          <w:sz w:val="22"/>
          <w:szCs w:val="22"/>
          <w:lang w:val="en-US"/>
        </w:rPr>
      </w:pPr>
    </w:p>
    <w:p w:rsidR="002C4701" w:rsidRDefault="002C4701">
      <w:pPr>
        <w:rPr>
          <w:rFonts w:ascii="Calibri" w:hAnsi="Calibri" w:cs="Calibri"/>
          <w:sz w:val="22"/>
          <w:szCs w:val="22"/>
          <w:lang w:val="en-US"/>
        </w:rPr>
      </w:pPr>
    </w:p>
    <w:p w:rsidR="004867B2" w:rsidRPr="002927FD" w:rsidRDefault="004867B2">
      <w:pPr>
        <w:rPr>
          <w:rFonts w:ascii="Calibri" w:hAnsi="Calibri" w:cs="Calibri"/>
          <w:sz w:val="22"/>
          <w:szCs w:val="22"/>
          <w:lang w:val="en-US"/>
        </w:rPr>
      </w:pPr>
    </w:p>
    <w:p w:rsidR="004867B2" w:rsidRPr="002927FD" w:rsidRDefault="004867B2">
      <w:pPr>
        <w:rPr>
          <w:rFonts w:ascii="Calibri" w:hAnsi="Calibri" w:cs="Calibri"/>
          <w:sz w:val="22"/>
          <w:szCs w:val="22"/>
          <w:lang w:val="en-US"/>
        </w:rPr>
      </w:pPr>
    </w:p>
    <w:p w:rsidR="00C16A23" w:rsidRPr="002927FD" w:rsidRDefault="00C16A23">
      <w:pPr>
        <w:ind w:left="840" w:right="1054"/>
        <w:jc w:val="center"/>
        <w:rPr>
          <w:rFonts w:ascii="Calibri" w:hAnsi="Calibri" w:cs="Calibri"/>
          <w:sz w:val="18"/>
          <w:szCs w:val="18"/>
        </w:rPr>
      </w:pPr>
      <w:r w:rsidRPr="002927FD">
        <w:rPr>
          <w:rFonts w:ascii="Calibri" w:hAnsi="Calibri" w:cs="Calibri"/>
          <w:sz w:val="18"/>
          <w:szCs w:val="18"/>
        </w:rPr>
        <w:t>Sherlocks Valuers and Auctioneers Ltd registered in England and Wales No: 6429836</w:t>
      </w:r>
    </w:p>
    <w:p w:rsidR="00C16A23" w:rsidRPr="00F5426B" w:rsidRDefault="00AB7F76" w:rsidP="00F5426B">
      <w:pPr>
        <w:ind w:left="840" w:right="1054"/>
        <w:jc w:val="center"/>
        <w:rPr>
          <w:rFonts w:ascii="Calibri" w:hAnsi="Calibri" w:cs="Calibri"/>
          <w:sz w:val="18"/>
          <w:szCs w:val="18"/>
        </w:rPr>
      </w:pPr>
      <w:r>
        <w:rPr>
          <w:noProof/>
          <w:lang w:eastAsia="en-GB"/>
        </w:rPr>
        <w:drawing>
          <wp:anchor distT="0" distB="0" distL="114300" distR="114300" simplePos="0" relativeHeight="251656704" behindDoc="0" locked="0" layoutInCell="1" allowOverlap="1" wp14:anchorId="79C2EA12" wp14:editId="459AB052">
            <wp:simplePos x="0" y="0"/>
            <wp:positionH relativeFrom="column">
              <wp:posOffset>5947410</wp:posOffset>
            </wp:positionH>
            <wp:positionV relativeFrom="paragraph">
              <wp:posOffset>-5080</wp:posOffset>
            </wp:positionV>
            <wp:extent cx="394970" cy="297180"/>
            <wp:effectExtent l="0" t="0" r="5080" b="7620"/>
            <wp:wrapNone/>
            <wp:docPr id="5" name="Picture 5" descr="NAVA Logo_431_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VA Logo_431_08"/>
                    <pic:cNvPicPr>
                      <a:picLocks noChangeAspect="1" noChangeArrowheads="1"/>
                    </pic:cNvPicPr>
                  </pic:nvPicPr>
                  <pic:blipFill>
                    <a:blip r:embed="rId9" cstate="print">
                      <a:extLst>
                        <a:ext uri="{28A0092B-C50C-407E-A947-70E740481C1C}">
                          <a14:useLocalDpi xmlns:a14="http://schemas.microsoft.com/office/drawing/2010/main" val="0"/>
                        </a:ext>
                      </a:extLst>
                    </a:blip>
                    <a:srcRect b="21428"/>
                    <a:stretch>
                      <a:fillRect/>
                    </a:stretch>
                  </pic:blipFill>
                  <pic:spPr bwMode="auto">
                    <a:xfrm>
                      <a:off x="0" y="0"/>
                      <a:ext cx="39497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00D679F3">
        <w:rPr>
          <w:rFonts w:ascii="Calibri" w:hAnsi="Calibri" w:cs="Calibri"/>
          <w:noProof/>
          <w:sz w:val="22"/>
          <w:szCs w:val="22"/>
          <w:lang w:eastAsia="en-GB"/>
        </w:rPr>
        <w:drawing>
          <wp:anchor distT="0" distB="0" distL="114300" distR="114300" simplePos="0" relativeHeight="251659776" behindDoc="0" locked="0" layoutInCell="1" allowOverlap="1" wp14:anchorId="093FF46E" wp14:editId="7590E33E">
            <wp:simplePos x="0" y="0"/>
            <wp:positionH relativeFrom="column">
              <wp:posOffset>-100965</wp:posOffset>
            </wp:positionH>
            <wp:positionV relativeFrom="paragraph">
              <wp:posOffset>35560</wp:posOffset>
            </wp:positionV>
            <wp:extent cx="1193165" cy="274955"/>
            <wp:effectExtent l="0" t="0" r="6985" b="0"/>
            <wp:wrapNone/>
            <wp:docPr id="8" name="Picture 8" descr="Sherlocks short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herlocks short_smal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3165" cy="274955"/>
                    </a:xfrm>
                    <a:prstGeom prst="rect">
                      <a:avLst/>
                    </a:prstGeom>
                    <a:noFill/>
                    <a:ln>
                      <a:noFill/>
                    </a:ln>
                  </pic:spPr>
                </pic:pic>
              </a:graphicData>
            </a:graphic>
            <wp14:sizeRelH relativeFrom="page">
              <wp14:pctWidth>0</wp14:pctWidth>
            </wp14:sizeRelH>
            <wp14:sizeRelV relativeFrom="page">
              <wp14:pctHeight>0</wp14:pctHeight>
            </wp14:sizeRelV>
          </wp:anchor>
        </w:drawing>
      </w:r>
      <w:r w:rsidR="00C16A23" w:rsidRPr="002927FD">
        <w:rPr>
          <w:rFonts w:ascii="Calibri" w:hAnsi="Calibri" w:cs="Calibri"/>
          <w:sz w:val="18"/>
          <w:szCs w:val="18"/>
        </w:rPr>
        <w:t xml:space="preserve">Registered Office: </w:t>
      </w:r>
      <w:r w:rsidR="00F5426B" w:rsidRPr="00F5426B">
        <w:rPr>
          <w:rFonts w:ascii="Calibri" w:hAnsi="Calibri" w:cs="Calibri"/>
          <w:sz w:val="18"/>
          <w:szCs w:val="18"/>
        </w:rPr>
        <w:t>30 Station Lane, Hornchurch, Essex, RM1 6NJ</w:t>
      </w:r>
    </w:p>
    <w:p w:rsidR="006A3650" w:rsidRPr="002927FD" w:rsidRDefault="00C16A23" w:rsidP="004867B2">
      <w:pPr>
        <w:ind w:left="840" w:right="1054"/>
        <w:jc w:val="center"/>
        <w:rPr>
          <w:rFonts w:ascii="Calibri" w:hAnsi="Calibri" w:cs="Calibri"/>
          <w:sz w:val="18"/>
          <w:szCs w:val="18"/>
        </w:rPr>
      </w:pPr>
      <w:r w:rsidRPr="002927FD">
        <w:rPr>
          <w:rFonts w:ascii="Calibri" w:hAnsi="Calibri" w:cs="Calibri"/>
          <w:sz w:val="18"/>
          <w:szCs w:val="18"/>
        </w:rPr>
        <w:t>Members of the National Associa</w:t>
      </w:r>
      <w:r w:rsidR="004867B2" w:rsidRPr="002927FD">
        <w:rPr>
          <w:rFonts w:ascii="Calibri" w:hAnsi="Calibri" w:cs="Calibri"/>
          <w:sz w:val="18"/>
          <w:szCs w:val="18"/>
        </w:rPr>
        <w:t>tion of Valuers and Auctioneers</w:t>
      </w:r>
    </w:p>
    <w:p w:rsidR="00C16A23" w:rsidRDefault="00C16A23">
      <w:pPr>
        <w:rPr>
          <w:b/>
        </w:rPr>
        <w:sectPr w:rsidR="00C16A23">
          <w:footerReference w:type="default" r:id="rId11"/>
          <w:pgSz w:w="11906" w:h="16838"/>
          <w:pgMar w:top="794" w:right="680" w:bottom="794" w:left="680" w:header="709" w:footer="328" w:gutter="0"/>
          <w:cols w:space="708"/>
          <w:docGrid w:linePitch="360"/>
        </w:sectPr>
      </w:pPr>
    </w:p>
    <w:p w:rsidR="00C16A23" w:rsidRDefault="00C16A23">
      <w:pPr>
        <w:rPr>
          <w:rFonts w:ascii="Calibri" w:hAnsi="Calibri" w:cs="Calibri"/>
          <w:b/>
          <w:sz w:val="22"/>
          <w:szCs w:val="22"/>
        </w:rPr>
      </w:pPr>
    </w:p>
    <w:tbl>
      <w:tblPr>
        <w:tblStyle w:val="TableGrid"/>
        <w:tblW w:w="0" w:type="auto"/>
        <w:tblLook w:val="04A0" w:firstRow="1" w:lastRow="0" w:firstColumn="1" w:lastColumn="0" w:noHBand="0" w:noVBand="1"/>
      </w:tblPr>
      <w:tblGrid>
        <w:gridCol w:w="565"/>
        <w:gridCol w:w="560"/>
        <w:gridCol w:w="7664"/>
        <w:gridCol w:w="1757"/>
      </w:tblGrid>
      <w:tr w:rsidR="00DD3543" w:rsidTr="00A34879">
        <w:trPr>
          <w:trHeight w:val="295"/>
        </w:trPr>
        <w:tc>
          <w:tcPr>
            <w:tcW w:w="565" w:type="dxa"/>
            <w:tcBorders>
              <w:top w:val="nil"/>
              <w:left w:val="nil"/>
              <w:bottom w:val="nil"/>
              <w:right w:val="nil"/>
            </w:tcBorders>
            <w:vAlign w:val="center"/>
          </w:tcPr>
          <w:p w:rsidR="00DD3543" w:rsidRDefault="00DD3543">
            <w:pPr>
              <w:jc w:val="center"/>
              <w:rPr>
                <w:rFonts w:ascii="Calibri" w:hAnsi="Calibri" w:cs="Calibri"/>
                <w:b/>
                <w:bCs/>
                <w:color w:val="000000"/>
                <w:sz w:val="22"/>
                <w:szCs w:val="22"/>
              </w:rPr>
            </w:pPr>
            <w:r>
              <w:rPr>
                <w:rFonts w:ascii="Calibri" w:hAnsi="Calibri" w:cs="Calibri"/>
                <w:b/>
                <w:bCs/>
                <w:color w:val="000000"/>
                <w:sz w:val="22"/>
                <w:szCs w:val="22"/>
              </w:rPr>
              <w:t>Lot</w:t>
            </w:r>
          </w:p>
        </w:tc>
        <w:tc>
          <w:tcPr>
            <w:tcW w:w="560" w:type="dxa"/>
            <w:tcBorders>
              <w:top w:val="nil"/>
              <w:left w:val="nil"/>
              <w:bottom w:val="nil"/>
              <w:right w:val="nil"/>
            </w:tcBorders>
            <w:vAlign w:val="center"/>
          </w:tcPr>
          <w:p w:rsidR="00DD3543" w:rsidRDefault="00DD3543">
            <w:pPr>
              <w:jc w:val="center"/>
              <w:rPr>
                <w:rFonts w:ascii="Calibri" w:hAnsi="Calibri" w:cs="Calibri"/>
                <w:b/>
                <w:bCs/>
                <w:color w:val="000000"/>
                <w:sz w:val="22"/>
                <w:szCs w:val="22"/>
              </w:rPr>
            </w:pPr>
            <w:r>
              <w:rPr>
                <w:rFonts w:ascii="Calibri" w:hAnsi="Calibri" w:cs="Calibri"/>
                <w:b/>
                <w:bCs/>
                <w:color w:val="000000"/>
                <w:sz w:val="22"/>
                <w:szCs w:val="22"/>
              </w:rPr>
              <w:t>Q</w:t>
            </w:r>
          </w:p>
        </w:tc>
        <w:tc>
          <w:tcPr>
            <w:tcW w:w="7664" w:type="dxa"/>
            <w:tcBorders>
              <w:top w:val="nil"/>
              <w:left w:val="nil"/>
              <w:bottom w:val="nil"/>
              <w:right w:val="nil"/>
            </w:tcBorders>
            <w:vAlign w:val="center"/>
          </w:tcPr>
          <w:p w:rsidR="00DD3543" w:rsidRDefault="00DD3543">
            <w:pPr>
              <w:rPr>
                <w:rFonts w:ascii="Calibri" w:hAnsi="Calibri" w:cs="Calibri"/>
                <w:b/>
                <w:bCs/>
                <w:color w:val="000000"/>
                <w:sz w:val="22"/>
                <w:szCs w:val="22"/>
              </w:rPr>
            </w:pPr>
            <w:r>
              <w:rPr>
                <w:rFonts w:ascii="Calibri" w:hAnsi="Calibri" w:cs="Calibri"/>
                <w:b/>
                <w:bCs/>
                <w:color w:val="000000"/>
                <w:sz w:val="22"/>
                <w:szCs w:val="22"/>
              </w:rPr>
              <w:t>DESCRIPTION</w:t>
            </w:r>
          </w:p>
        </w:tc>
        <w:tc>
          <w:tcPr>
            <w:tcW w:w="1757" w:type="dxa"/>
            <w:tcBorders>
              <w:top w:val="nil"/>
              <w:left w:val="nil"/>
              <w:bottom w:val="nil"/>
              <w:right w:val="nil"/>
            </w:tcBorders>
            <w:vAlign w:val="center"/>
          </w:tcPr>
          <w:p w:rsidR="00DD3543" w:rsidRDefault="00DD3543">
            <w:pPr>
              <w:rPr>
                <w:rFonts w:ascii="Calibri" w:hAnsi="Calibri" w:cs="Calibri"/>
                <w:b/>
                <w:bCs/>
                <w:color w:val="000000"/>
                <w:sz w:val="22"/>
                <w:szCs w:val="22"/>
              </w:rPr>
            </w:pPr>
            <w:r>
              <w:rPr>
                <w:rFonts w:ascii="Calibri" w:hAnsi="Calibri" w:cs="Calibri"/>
                <w:b/>
                <w:bCs/>
                <w:color w:val="000000"/>
                <w:sz w:val="22"/>
                <w:szCs w:val="22"/>
              </w:rPr>
              <w:t xml:space="preserve">AMOUNT </w:t>
            </w:r>
          </w:p>
        </w:tc>
      </w:tr>
      <w:tr w:rsidR="00DD3543" w:rsidTr="00A34879">
        <w:trPr>
          <w:trHeight w:val="295"/>
        </w:trPr>
        <w:tc>
          <w:tcPr>
            <w:tcW w:w="565" w:type="dxa"/>
            <w:tcBorders>
              <w:top w:val="nil"/>
              <w:left w:val="nil"/>
              <w:bottom w:val="nil"/>
              <w:right w:val="nil"/>
            </w:tcBorders>
            <w:vAlign w:val="center"/>
          </w:tcPr>
          <w:p w:rsidR="00DD3543" w:rsidRDefault="00DD3543">
            <w:pPr>
              <w:jc w:val="center"/>
              <w:rPr>
                <w:rFonts w:ascii="Calibri" w:hAnsi="Calibri" w:cs="Calibri"/>
                <w:b/>
                <w:bCs/>
                <w:color w:val="000000"/>
                <w:sz w:val="22"/>
                <w:szCs w:val="22"/>
              </w:rPr>
            </w:pPr>
          </w:p>
        </w:tc>
        <w:tc>
          <w:tcPr>
            <w:tcW w:w="560" w:type="dxa"/>
            <w:tcBorders>
              <w:top w:val="nil"/>
              <w:left w:val="nil"/>
              <w:bottom w:val="nil"/>
              <w:right w:val="nil"/>
            </w:tcBorders>
            <w:vAlign w:val="center"/>
          </w:tcPr>
          <w:p w:rsidR="00DD3543" w:rsidRDefault="00DD3543">
            <w:pPr>
              <w:jc w:val="center"/>
              <w:rPr>
                <w:rFonts w:ascii="Calibri" w:hAnsi="Calibri" w:cs="Calibri"/>
                <w:b/>
                <w:bCs/>
                <w:color w:val="000000"/>
                <w:sz w:val="22"/>
                <w:szCs w:val="22"/>
              </w:rPr>
            </w:pPr>
          </w:p>
        </w:tc>
        <w:tc>
          <w:tcPr>
            <w:tcW w:w="7664" w:type="dxa"/>
            <w:tcBorders>
              <w:top w:val="nil"/>
              <w:left w:val="nil"/>
              <w:bottom w:val="nil"/>
              <w:right w:val="nil"/>
            </w:tcBorders>
            <w:vAlign w:val="center"/>
          </w:tcPr>
          <w:p w:rsidR="00DD3543" w:rsidRDefault="00DD3543">
            <w:pPr>
              <w:rPr>
                <w:rFonts w:ascii="Calibri" w:hAnsi="Calibri" w:cs="Calibri"/>
                <w:b/>
                <w:bCs/>
                <w:color w:val="000000"/>
                <w:sz w:val="22"/>
                <w:szCs w:val="22"/>
              </w:rPr>
            </w:pPr>
          </w:p>
        </w:tc>
        <w:tc>
          <w:tcPr>
            <w:tcW w:w="1757" w:type="dxa"/>
            <w:tcBorders>
              <w:top w:val="nil"/>
              <w:left w:val="nil"/>
              <w:bottom w:val="nil"/>
              <w:right w:val="nil"/>
            </w:tcBorders>
            <w:vAlign w:val="center"/>
          </w:tcPr>
          <w:p w:rsidR="00DD3543" w:rsidRDefault="00DD3543">
            <w:pPr>
              <w:rPr>
                <w:rFonts w:ascii="Calibri" w:hAnsi="Calibri" w:cs="Calibri"/>
                <w:b/>
                <w:bCs/>
                <w:color w:val="000000"/>
                <w:sz w:val="22"/>
                <w:szCs w:val="22"/>
              </w:rPr>
            </w:pPr>
          </w:p>
        </w:tc>
      </w:tr>
      <w:tr w:rsidR="00DD3543" w:rsidTr="00A34879">
        <w:trPr>
          <w:trHeight w:val="295"/>
        </w:trPr>
        <w:tc>
          <w:tcPr>
            <w:tcW w:w="565" w:type="dxa"/>
            <w:tcBorders>
              <w:top w:val="nil"/>
              <w:left w:val="nil"/>
              <w:bottom w:val="nil"/>
              <w:right w:val="nil"/>
            </w:tcBorders>
            <w:vAlign w:val="center"/>
          </w:tcPr>
          <w:p w:rsidR="00DD3543" w:rsidRDefault="00DD3543">
            <w:pPr>
              <w:jc w:val="center"/>
              <w:rPr>
                <w:rFonts w:ascii="Calibri" w:hAnsi="Calibri" w:cs="Calibri"/>
                <w:b/>
                <w:bCs/>
                <w:color w:val="000000"/>
                <w:sz w:val="22"/>
                <w:szCs w:val="22"/>
              </w:rPr>
            </w:pPr>
          </w:p>
        </w:tc>
        <w:tc>
          <w:tcPr>
            <w:tcW w:w="560" w:type="dxa"/>
            <w:tcBorders>
              <w:top w:val="nil"/>
              <w:left w:val="nil"/>
              <w:bottom w:val="nil"/>
              <w:right w:val="nil"/>
            </w:tcBorders>
            <w:vAlign w:val="center"/>
          </w:tcPr>
          <w:p w:rsidR="00DD3543" w:rsidRDefault="00DD3543">
            <w:pPr>
              <w:jc w:val="center"/>
              <w:rPr>
                <w:rFonts w:ascii="Calibri" w:hAnsi="Calibri" w:cs="Calibri"/>
                <w:color w:val="000000"/>
                <w:sz w:val="22"/>
                <w:szCs w:val="22"/>
              </w:rPr>
            </w:pPr>
          </w:p>
        </w:tc>
        <w:tc>
          <w:tcPr>
            <w:tcW w:w="7664" w:type="dxa"/>
            <w:tcBorders>
              <w:top w:val="nil"/>
              <w:left w:val="nil"/>
              <w:bottom w:val="nil"/>
              <w:right w:val="nil"/>
            </w:tcBorders>
            <w:vAlign w:val="center"/>
          </w:tcPr>
          <w:p w:rsidR="00DD3543" w:rsidRDefault="00DD3543">
            <w:pPr>
              <w:rPr>
                <w:rFonts w:ascii="Calibri" w:hAnsi="Calibri" w:cs="Calibri"/>
                <w:color w:val="000000"/>
                <w:sz w:val="22"/>
                <w:szCs w:val="22"/>
              </w:rPr>
            </w:pPr>
          </w:p>
        </w:tc>
        <w:tc>
          <w:tcPr>
            <w:tcW w:w="1757" w:type="dxa"/>
            <w:tcBorders>
              <w:top w:val="nil"/>
              <w:left w:val="nil"/>
              <w:bottom w:val="nil"/>
              <w:right w:val="nil"/>
            </w:tcBorders>
            <w:vAlign w:val="center"/>
          </w:tcPr>
          <w:p w:rsidR="00DD3543" w:rsidRDefault="00DD3543">
            <w:pPr>
              <w:rPr>
                <w:rFonts w:ascii="Calibri" w:hAnsi="Calibri" w:cs="Calibri"/>
                <w:b/>
                <w:bCs/>
                <w:color w:val="000000"/>
                <w:sz w:val="22"/>
                <w:szCs w:val="22"/>
              </w:rPr>
            </w:pPr>
          </w:p>
        </w:tc>
      </w:tr>
      <w:tr w:rsidR="00A34879" w:rsidTr="00A34879">
        <w:trPr>
          <w:trHeight w:val="295"/>
        </w:trPr>
        <w:tc>
          <w:tcPr>
            <w:tcW w:w="565" w:type="dxa"/>
            <w:tcBorders>
              <w:top w:val="nil"/>
              <w:left w:val="nil"/>
              <w:bottom w:val="nil"/>
              <w:right w:val="nil"/>
            </w:tcBorders>
            <w:vAlign w:val="bottom"/>
          </w:tcPr>
          <w:p w:rsidR="00A34879" w:rsidRDefault="00A34879" w:rsidP="00A34879">
            <w:pPr>
              <w:jc w:val="center"/>
              <w:rPr>
                <w:rFonts w:ascii="Calibri" w:hAnsi="Calibri"/>
                <w:b/>
                <w:bCs/>
                <w:color w:val="000000"/>
                <w:sz w:val="22"/>
                <w:szCs w:val="22"/>
                <w:lang w:eastAsia="en-GB"/>
              </w:rPr>
            </w:pPr>
            <w:r>
              <w:rPr>
                <w:rFonts w:ascii="Calibri" w:hAnsi="Calibri"/>
                <w:b/>
                <w:bCs/>
                <w:color w:val="000000"/>
                <w:sz w:val="22"/>
                <w:szCs w:val="22"/>
              </w:rPr>
              <w:t>1</w:t>
            </w:r>
          </w:p>
        </w:tc>
        <w:tc>
          <w:tcPr>
            <w:tcW w:w="560" w:type="dxa"/>
            <w:tcBorders>
              <w:top w:val="nil"/>
              <w:left w:val="nil"/>
              <w:bottom w:val="nil"/>
              <w:right w:val="nil"/>
            </w:tcBorders>
            <w:vAlign w:val="bottom"/>
          </w:tcPr>
          <w:p w:rsidR="00A34879" w:rsidRDefault="00A34879" w:rsidP="00A34879">
            <w:pPr>
              <w:jc w:val="center"/>
              <w:rPr>
                <w:rFonts w:ascii="Calibri" w:hAnsi="Calibri"/>
                <w:color w:val="000000"/>
                <w:sz w:val="22"/>
                <w:szCs w:val="22"/>
                <w:lang w:eastAsia="en-GB"/>
              </w:rPr>
            </w:pPr>
            <w:r>
              <w:rPr>
                <w:rFonts w:ascii="Calibri" w:hAnsi="Calibri"/>
                <w:color w:val="000000"/>
                <w:sz w:val="22"/>
                <w:szCs w:val="22"/>
              </w:rPr>
              <w:t>1</w:t>
            </w:r>
          </w:p>
        </w:tc>
        <w:tc>
          <w:tcPr>
            <w:tcW w:w="7664" w:type="dxa"/>
            <w:tcBorders>
              <w:top w:val="nil"/>
              <w:left w:val="nil"/>
              <w:bottom w:val="nil"/>
              <w:right w:val="nil"/>
            </w:tcBorders>
            <w:vAlign w:val="bottom"/>
          </w:tcPr>
          <w:p w:rsidR="00A34879" w:rsidRPr="00A34879" w:rsidRDefault="00A34879" w:rsidP="00A34879">
            <w:pPr>
              <w:rPr>
                <w:rFonts w:ascii="Calibri" w:hAnsi="Calibri"/>
                <w:color w:val="000000"/>
                <w:sz w:val="20"/>
                <w:szCs w:val="22"/>
                <w:lang w:eastAsia="en-GB"/>
              </w:rPr>
            </w:pPr>
            <w:r w:rsidRPr="00A34879">
              <w:rPr>
                <w:rFonts w:ascii="Calibri" w:hAnsi="Calibri"/>
                <w:color w:val="000000"/>
                <w:sz w:val="20"/>
                <w:szCs w:val="22"/>
              </w:rPr>
              <w:t>GOMACO CHIEFTAIN DRYER (20P OPERATION)</w:t>
            </w:r>
          </w:p>
        </w:tc>
        <w:tc>
          <w:tcPr>
            <w:tcW w:w="1757" w:type="dxa"/>
            <w:tcBorders>
              <w:top w:val="nil"/>
              <w:left w:val="nil"/>
              <w:right w:val="nil"/>
            </w:tcBorders>
            <w:vAlign w:val="center"/>
          </w:tcPr>
          <w:p w:rsidR="00A34879" w:rsidRDefault="00A34879" w:rsidP="00A34879">
            <w:pPr>
              <w:rPr>
                <w:rFonts w:ascii="Calibri" w:hAnsi="Calibri" w:cs="Calibri"/>
                <w:b/>
                <w:bCs/>
                <w:color w:val="000000"/>
                <w:sz w:val="22"/>
                <w:szCs w:val="22"/>
              </w:rPr>
            </w:pPr>
            <w:r>
              <w:rPr>
                <w:rFonts w:ascii="Calibri" w:hAnsi="Calibri" w:cs="Calibri"/>
                <w:b/>
                <w:bCs/>
                <w:color w:val="000000"/>
                <w:sz w:val="22"/>
                <w:szCs w:val="22"/>
              </w:rPr>
              <w:t>£</w:t>
            </w:r>
          </w:p>
        </w:tc>
      </w:tr>
      <w:tr w:rsidR="00A34879" w:rsidTr="00A34879">
        <w:trPr>
          <w:trHeight w:val="295"/>
        </w:trPr>
        <w:tc>
          <w:tcPr>
            <w:tcW w:w="565" w:type="dxa"/>
            <w:tcBorders>
              <w:top w:val="nil"/>
              <w:left w:val="nil"/>
              <w:bottom w:val="nil"/>
              <w:right w:val="nil"/>
            </w:tcBorders>
            <w:vAlign w:val="bottom"/>
          </w:tcPr>
          <w:p w:rsidR="00A34879" w:rsidRDefault="00A34879" w:rsidP="00A34879">
            <w:pPr>
              <w:jc w:val="center"/>
              <w:rPr>
                <w:rFonts w:ascii="Calibri" w:hAnsi="Calibri"/>
                <w:b/>
                <w:bCs/>
                <w:color w:val="000000"/>
                <w:sz w:val="22"/>
                <w:szCs w:val="22"/>
              </w:rPr>
            </w:pPr>
            <w:r>
              <w:rPr>
                <w:rFonts w:ascii="Calibri" w:hAnsi="Calibri"/>
                <w:b/>
                <w:bCs/>
                <w:color w:val="000000"/>
                <w:sz w:val="22"/>
                <w:szCs w:val="22"/>
              </w:rPr>
              <w:t>2</w:t>
            </w:r>
          </w:p>
        </w:tc>
        <w:tc>
          <w:tcPr>
            <w:tcW w:w="560" w:type="dxa"/>
            <w:tcBorders>
              <w:top w:val="nil"/>
              <w:left w:val="nil"/>
              <w:bottom w:val="nil"/>
              <w:right w:val="nil"/>
            </w:tcBorders>
            <w:vAlign w:val="bottom"/>
          </w:tcPr>
          <w:p w:rsidR="00A34879" w:rsidRDefault="00A34879" w:rsidP="00A34879">
            <w:pPr>
              <w:jc w:val="center"/>
              <w:rPr>
                <w:rFonts w:ascii="Calibri" w:hAnsi="Calibri"/>
                <w:color w:val="000000"/>
                <w:sz w:val="22"/>
                <w:szCs w:val="22"/>
              </w:rPr>
            </w:pPr>
            <w:r>
              <w:rPr>
                <w:rFonts w:ascii="Calibri" w:hAnsi="Calibri"/>
                <w:color w:val="000000"/>
                <w:sz w:val="22"/>
                <w:szCs w:val="22"/>
              </w:rPr>
              <w:t>1</w:t>
            </w:r>
          </w:p>
        </w:tc>
        <w:tc>
          <w:tcPr>
            <w:tcW w:w="7664" w:type="dxa"/>
            <w:tcBorders>
              <w:top w:val="nil"/>
              <w:left w:val="nil"/>
              <w:bottom w:val="nil"/>
              <w:right w:val="nil"/>
            </w:tcBorders>
            <w:vAlign w:val="bottom"/>
          </w:tcPr>
          <w:p w:rsidR="00A34879" w:rsidRPr="00A34879" w:rsidRDefault="00A34879" w:rsidP="00A34879">
            <w:pPr>
              <w:rPr>
                <w:rFonts w:ascii="Calibri" w:hAnsi="Calibri"/>
                <w:color w:val="000000"/>
                <w:sz w:val="20"/>
                <w:szCs w:val="22"/>
              </w:rPr>
            </w:pPr>
            <w:r w:rsidRPr="00A34879">
              <w:rPr>
                <w:rFonts w:ascii="Calibri" w:hAnsi="Calibri"/>
                <w:color w:val="000000"/>
                <w:sz w:val="20"/>
                <w:szCs w:val="22"/>
              </w:rPr>
              <w:t>GOMACO CHIEFTAIN DRYER (20P OPERATION)</w:t>
            </w:r>
          </w:p>
        </w:tc>
        <w:tc>
          <w:tcPr>
            <w:tcW w:w="1757" w:type="dxa"/>
            <w:tcBorders>
              <w:top w:val="nil"/>
              <w:left w:val="nil"/>
              <w:right w:val="nil"/>
            </w:tcBorders>
            <w:vAlign w:val="center"/>
          </w:tcPr>
          <w:p w:rsidR="00A34879" w:rsidRDefault="00A34879" w:rsidP="00A34879">
            <w:pPr>
              <w:rPr>
                <w:rFonts w:ascii="Calibri" w:hAnsi="Calibri" w:cs="Calibri"/>
                <w:b/>
                <w:bCs/>
                <w:color w:val="000000"/>
                <w:sz w:val="22"/>
                <w:szCs w:val="22"/>
              </w:rPr>
            </w:pPr>
            <w:r>
              <w:rPr>
                <w:rFonts w:ascii="Calibri" w:hAnsi="Calibri" w:cs="Calibri"/>
                <w:b/>
                <w:bCs/>
                <w:color w:val="000000"/>
                <w:sz w:val="22"/>
                <w:szCs w:val="22"/>
              </w:rPr>
              <w:t>£</w:t>
            </w:r>
          </w:p>
        </w:tc>
      </w:tr>
      <w:tr w:rsidR="00A34879" w:rsidTr="00A34879">
        <w:trPr>
          <w:trHeight w:val="295"/>
        </w:trPr>
        <w:tc>
          <w:tcPr>
            <w:tcW w:w="565" w:type="dxa"/>
            <w:tcBorders>
              <w:top w:val="nil"/>
              <w:left w:val="nil"/>
              <w:bottom w:val="nil"/>
              <w:right w:val="nil"/>
            </w:tcBorders>
            <w:vAlign w:val="bottom"/>
          </w:tcPr>
          <w:p w:rsidR="00A34879" w:rsidRDefault="00A34879" w:rsidP="00A34879">
            <w:pPr>
              <w:jc w:val="center"/>
              <w:rPr>
                <w:rFonts w:ascii="Calibri" w:hAnsi="Calibri"/>
                <w:b/>
                <w:bCs/>
                <w:color w:val="000000"/>
                <w:sz w:val="22"/>
                <w:szCs w:val="22"/>
              </w:rPr>
            </w:pPr>
            <w:r>
              <w:rPr>
                <w:rFonts w:ascii="Calibri" w:hAnsi="Calibri"/>
                <w:b/>
                <w:bCs/>
                <w:color w:val="000000"/>
                <w:sz w:val="22"/>
                <w:szCs w:val="22"/>
              </w:rPr>
              <w:t>3</w:t>
            </w:r>
          </w:p>
        </w:tc>
        <w:tc>
          <w:tcPr>
            <w:tcW w:w="560" w:type="dxa"/>
            <w:tcBorders>
              <w:top w:val="nil"/>
              <w:left w:val="nil"/>
              <w:bottom w:val="nil"/>
              <w:right w:val="nil"/>
            </w:tcBorders>
            <w:vAlign w:val="bottom"/>
          </w:tcPr>
          <w:p w:rsidR="00A34879" w:rsidRDefault="00A34879" w:rsidP="00A34879">
            <w:pPr>
              <w:jc w:val="center"/>
              <w:rPr>
                <w:rFonts w:ascii="Calibri" w:hAnsi="Calibri"/>
                <w:color w:val="000000"/>
                <w:sz w:val="22"/>
                <w:szCs w:val="22"/>
              </w:rPr>
            </w:pPr>
            <w:r>
              <w:rPr>
                <w:rFonts w:ascii="Calibri" w:hAnsi="Calibri"/>
                <w:color w:val="000000"/>
                <w:sz w:val="22"/>
                <w:szCs w:val="22"/>
              </w:rPr>
              <w:t>1</w:t>
            </w:r>
          </w:p>
        </w:tc>
        <w:tc>
          <w:tcPr>
            <w:tcW w:w="7664" w:type="dxa"/>
            <w:tcBorders>
              <w:top w:val="nil"/>
              <w:left w:val="nil"/>
              <w:bottom w:val="nil"/>
              <w:right w:val="nil"/>
            </w:tcBorders>
            <w:vAlign w:val="bottom"/>
          </w:tcPr>
          <w:p w:rsidR="00A34879" w:rsidRPr="00A34879" w:rsidRDefault="00A34879" w:rsidP="00A34879">
            <w:pPr>
              <w:rPr>
                <w:rFonts w:ascii="Calibri" w:hAnsi="Calibri"/>
                <w:color w:val="000000"/>
                <w:sz w:val="20"/>
                <w:szCs w:val="22"/>
              </w:rPr>
            </w:pPr>
            <w:r w:rsidRPr="00A34879">
              <w:rPr>
                <w:rFonts w:ascii="Calibri" w:hAnsi="Calibri"/>
                <w:color w:val="000000"/>
                <w:sz w:val="20"/>
                <w:szCs w:val="22"/>
              </w:rPr>
              <w:t>GOMACO CHIEFTAIN DRYER (20P OPERATION)</w:t>
            </w:r>
          </w:p>
        </w:tc>
        <w:tc>
          <w:tcPr>
            <w:tcW w:w="1757" w:type="dxa"/>
            <w:tcBorders>
              <w:top w:val="nil"/>
              <w:left w:val="nil"/>
              <w:right w:val="nil"/>
            </w:tcBorders>
            <w:vAlign w:val="center"/>
          </w:tcPr>
          <w:p w:rsidR="00A34879" w:rsidRDefault="00A34879" w:rsidP="00A34879">
            <w:pPr>
              <w:rPr>
                <w:rFonts w:ascii="Calibri" w:hAnsi="Calibri" w:cs="Calibri"/>
                <w:b/>
                <w:bCs/>
                <w:color w:val="000000"/>
                <w:sz w:val="22"/>
                <w:szCs w:val="22"/>
              </w:rPr>
            </w:pPr>
            <w:r>
              <w:rPr>
                <w:rFonts w:ascii="Calibri" w:hAnsi="Calibri" w:cs="Calibri"/>
                <w:b/>
                <w:bCs/>
                <w:color w:val="000000"/>
                <w:sz w:val="22"/>
                <w:szCs w:val="22"/>
              </w:rPr>
              <w:t>£</w:t>
            </w:r>
          </w:p>
        </w:tc>
      </w:tr>
      <w:tr w:rsidR="00A34879" w:rsidTr="00A34879">
        <w:trPr>
          <w:trHeight w:val="295"/>
        </w:trPr>
        <w:tc>
          <w:tcPr>
            <w:tcW w:w="565" w:type="dxa"/>
            <w:tcBorders>
              <w:top w:val="nil"/>
              <w:left w:val="nil"/>
              <w:bottom w:val="nil"/>
              <w:right w:val="nil"/>
            </w:tcBorders>
            <w:vAlign w:val="bottom"/>
          </w:tcPr>
          <w:p w:rsidR="00A34879" w:rsidRDefault="00A34879" w:rsidP="00A34879">
            <w:pPr>
              <w:jc w:val="center"/>
              <w:rPr>
                <w:rFonts w:ascii="Calibri" w:hAnsi="Calibri"/>
                <w:b/>
                <w:bCs/>
                <w:color w:val="000000"/>
                <w:sz w:val="22"/>
                <w:szCs w:val="22"/>
              </w:rPr>
            </w:pPr>
            <w:r>
              <w:rPr>
                <w:rFonts w:ascii="Calibri" w:hAnsi="Calibri"/>
                <w:b/>
                <w:bCs/>
                <w:color w:val="000000"/>
                <w:sz w:val="22"/>
                <w:szCs w:val="22"/>
              </w:rPr>
              <w:t>4</w:t>
            </w:r>
          </w:p>
        </w:tc>
        <w:tc>
          <w:tcPr>
            <w:tcW w:w="560" w:type="dxa"/>
            <w:tcBorders>
              <w:top w:val="nil"/>
              <w:left w:val="nil"/>
              <w:bottom w:val="nil"/>
              <w:right w:val="nil"/>
            </w:tcBorders>
            <w:vAlign w:val="bottom"/>
          </w:tcPr>
          <w:p w:rsidR="00A34879" w:rsidRDefault="00A34879" w:rsidP="00A34879">
            <w:pPr>
              <w:jc w:val="center"/>
              <w:rPr>
                <w:rFonts w:ascii="Calibri" w:hAnsi="Calibri"/>
                <w:color w:val="000000"/>
                <w:sz w:val="22"/>
                <w:szCs w:val="22"/>
              </w:rPr>
            </w:pPr>
            <w:r>
              <w:rPr>
                <w:rFonts w:ascii="Calibri" w:hAnsi="Calibri"/>
                <w:color w:val="000000"/>
                <w:sz w:val="22"/>
                <w:szCs w:val="22"/>
              </w:rPr>
              <w:t>1</w:t>
            </w:r>
          </w:p>
        </w:tc>
        <w:tc>
          <w:tcPr>
            <w:tcW w:w="7664" w:type="dxa"/>
            <w:tcBorders>
              <w:top w:val="nil"/>
              <w:left w:val="nil"/>
              <w:bottom w:val="nil"/>
              <w:right w:val="nil"/>
            </w:tcBorders>
            <w:vAlign w:val="bottom"/>
          </w:tcPr>
          <w:p w:rsidR="00A34879" w:rsidRPr="00A34879" w:rsidRDefault="00A34879" w:rsidP="00A34879">
            <w:pPr>
              <w:rPr>
                <w:rFonts w:ascii="Calibri" w:hAnsi="Calibri"/>
                <w:color w:val="000000"/>
                <w:sz w:val="20"/>
                <w:szCs w:val="22"/>
              </w:rPr>
            </w:pPr>
            <w:r w:rsidRPr="00A34879">
              <w:rPr>
                <w:rFonts w:ascii="Calibri" w:hAnsi="Calibri"/>
                <w:color w:val="000000"/>
                <w:sz w:val="20"/>
                <w:szCs w:val="22"/>
              </w:rPr>
              <w:t>GOMACO CHIEFTAIN DRYER (20P OPERATION)</w:t>
            </w:r>
          </w:p>
        </w:tc>
        <w:tc>
          <w:tcPr>
            <w:tcW w:w="1757" w:type="dxa"/>
            <w:tcBorders>
              <w:top w:val="nil"/>
              <w:left w:val="nil"/>
              <w:right w:val="nil"/>
            </w:tcBorders>
            <w:vAlign w:val="center"/>
          </w:tcPr>
          <w:p w:rsidR="00A34879" w:rsidRDefault="00A34879" w:rsidP="00A34879">
            <w:pPr>
              <w:rPr>
                <w:rFonts w:ascii="Calibri" w:hAnsi="Calibri" w:cs="Calibri"/>
                <w:b/>
                <w:bCs/>
                <w:color w:val="000000"/>
                <w:sz w:val="22"/>
                <w:szCs w:val="22"/>
              </w:rPr>
            </w:pPr>
            <w:r>
              <w:rPr>
                <w:rFonts w:ascii="Calibri" w:hAnsi="Calibri" w:cs="Calibri"/>
                <w:b/>
                <w:bCs/>
                <w:color w:val="000000"/>
                <w:sz w:val="22"/>
                <w:szCs w:val="22"/>
              </w:rPr>
              <w:t>£</w:t>
            </w:r>
          </w:p>
        </w:tc>
      </w:tr>
      <w:tr w:rsidR="00A34879" w:rsidTr="00A34879">
        <w:trPr>
          <w:trHeight w:val="295"/>
        </w:trPr>
        <w:tc>
          <w:tcPr>
            <w:tcW w:w="565" w:type="dxa"/>
            <w:tcBorders>
              <w:top w:val="nil"/>
              <w:left w:val="nil"/>
              <w:bottom w:val="nil"/>
              <w:right w:val="nil"/>
            </w:tcBorders>
            <w:vAlign w:val="bottom"/>
          </w:tcPr>
          <w:p w:rsidR="00A34879" w:rsidRDefault="00A34879" w:rsidP="00A34879">
            <w:pPr>
              <w:jc w:val="center"/>
              <w:rPr>
                <w:rFonts w:ascii="Calibri" w:hAnsi="Calibri"/>
                <w:b/>
                <w:bCs/>
                <w:color w:val="000000"/>
                <w:sz w:val="22"/>
                <w:szCs w:val="22"/>
              </w:rPr>
            </w:pPr>
            <w:r>
              <w:rPr>
                <w:rFonts w:ascii="Calibri" w:hAnsi="Calibri"/>
                <w:b/>
                <w:bCs/>
                <w:color w:val="000000"/>
                <w:sz w:val="22"/>
                <w:szCs w:val="22"/>
              </w:rPr>
              <w:t>5</w:t>
            </w:r>
          </w:p>
        </w:tc>
        <w:tc>
          <w:tcPr>
            <w:tcW w:w="560" w:type="dxa"/>
            <w:tcBorders>
              <w:top w:val="nil"/>
              <w:left w:val="nil"/>
              <w:bottom w:val="nil"/>
              <w:right w:val="nil"/>
            </w:tcBorders>
            <w:vAlign w:val="bottom"/>
          </w:tcPr>
          <w:p w:rsidR="00A34879" w:rsidRDefault="00A34879" w:rsidP="00A34879">
            <w:pPr>
              <w:jc w:val="center"/>
              <w:rPr>
                <w:rFonts w:ascii="Calibri" w:hAnsi="Calibri"/>
                <w:color w:val="000000"/>
                <w:sz w:val="22"/>
                <w:szCs w:val="22"/>
              </w:rPr>
            </w:pPr>
            <w:r>
              <w:rPr>
                <w:rFonts w:ascii="Calibri" w:hAnsi="Calibri"/>
                <w:color w:val="000000"/>
                <w:sz w:val="22"/>
                <w:szCs w:val="22"/>
              </w:rPr>
              <w:t>1</w:t>
            </w:r>
          </w:p>
        </w:tc>
        <w:tc>
          <w:tcPr>
            <w:tcW w:w="7664" w:type="dxa"/>
            <w:tcBorders>
              <w:top w:val="nil"/>
              <w:left w:val="nil"/>
              <w:bottom w:val="nil"/>
              <w:right w:val="nil"/>
            </w:tcBorders>
            <w:vAlign w:val="bottom"/>
          </w:tcPr>
          <w:p w:rsidR="00A34879" w:rsidRPr="00A34879" w:rsidRDefault="00A34879" w:rsidP="00A34879">
            <w:pPr>
              <w:rPr>
                <w:rFonts w:ascii="Calibri" w:hAnsi="Calibri"/>
                <w:color w:val="000000"/>
                <w:sz w:val="20"/>
                <w:szCs w:val="22"/>
              </w:rPr>
            </w:pPr>
            <w:r w:rsidRPr="00A34879">
              <w:rPr>
                <w:rFonts w:ascii="Calibri" w:hAnsi="Calibri"/>
                <w:color w:val="000000"/>
                <w:sz w:val="20"/>
                <w:szCs w:val="22"/>
              </w:rPr>
              <w:t>GOMACO CHIEFTAIN DRYER (20P OPERATION)</w:t>
            </w:r>
          </w:p>
        </w:tc>
        <w:tc>
          <w:tcPr>
            <w:tcW w:w="1757" w:type="dxa"/>
            <w:tcBorders>
              <w:top w:val="nil"/>
              <w:left w:val="nil"/>
              <w:right w:val="nil"/>
            </w:tcBorders>
            <w:vAlign w:val="center"/>
          </w:tcPr>
          <w:p w:rsidR="00A34879" w:rsidRDefault="00A34879" w:rsidP="00A34879">
            <w:pPr>
              <w:rPr>
                <w:rFonts w:ascii="Calibri" w:hAnsi="Calibri" w:cs="Calibri"/>
                <w:b/>
                <w:bCs/>
                <w:color w:val="000000"/>
                <w:sz w:val="22"/>
                <w:szCs w:val="22"/>
              </w:rPr>
            </w:pPr>
            <w:r>
              <w:rPr>
                <w:rFonts w:ascii="Calibri" w:hAnsi="Calibri" w:cs="Calibri"/>
                <w:b/>
                <w:bCs/>
                <w:color w:val="000000"/>
                <w:sz w:val="22"/>
                <w:szCs w:val="22"/>
              </w:rPr>
              <w:t>£</w:t>
            </w:r>
          </w:p>
        </w:tc>
      </w:tr>
      <w:tr w:rsidR="00A34879" w:rsidTr="00A34879">
        <w:trPr>
          <w:trHeight w:val="295"/>
        </w:trPr>
        <w:tc>
          <w:tcPr>
            <w:tcW w:w="565" w:type="dxa"/>
            <w:tcBorders>
              <w:top w:val="nil"/>
              <w:left w:val="nil"/>
              <w:bottom w:val="nil"/>
              <w:right w:val="nil"/>
            </w:tcBorders>
            <w:vAlign w:val="bottom"/>
          </w:tcPr>
          <w:p w:rsidR="00A34879" w:rsidRDefault="00A34879" w:rsidP="00A34879">
            <w:pPr>
              <w:jc w:val="center"/>
              <w:rPr>
                <w:rFonts w:ascii="Calibri" w:hAnsi="Calibri"/>
                <w:b/>
                <w:bCs/>
                <w:color w:val="000000"/>
                <w:sz w:val="22"/>
                <w:szCs w:val="22"/>
              </w:rPr>
            </w:pPr>
            <w:r>
              <w:rPr>
                <w:rFonts w:ascii="Calibri" w:hAnsi="Calibri"/>
                <w:b/>
                <w:bCs/>
                <w:color w:val="000000"/>
                <w:sz w:val="22"/>
                <w:szCs w:val="22"/>
              </w:rPr>
              <w:t>6</w:t>
            </w:r>
          </w:p>
        </w:tc>
        <w:tc>
          <w:tcPr>
            <w:tcW w:w="560" w:type="dxa"/>
            <w:tcBorders>
              <w:top w:val="nil"/>
              <w:left w:val="nil"/>
              <w:bottom w:val="nil"/>
              <w:right w:val="nil"/>
            </w:tcBorders>
            <w:vAlign w:val="bottom"/>
          </w:tcPr>
          <w:p w:rsidR="00A34879" w:rsidRDefault="00A34879" w:rsidP="00A34879">
            <w:pPr>
              <w:jc w:val="center"/>
              <w:rPr>
                <w:rFonts w:ascii="Calibri" w:hAnsi="Calibri"/>
                <w:color w:val="000000"/>
                <w:sz w:val="22"/>
                <w:szCs w:val="22"/>
              </w:rPr>
            </w:pPr>
            <w:r>
              <w:rPr>
                <w:rFonts w:ascii="Calibri" w:hAnsi="Calibri"/>
                <w:color w:val="000000"/>
                <w:sz w:val="22"/>
                <w:szCs w:val="22"/>
              </w:rPr>
              <w:t>1</w:t>
            </w:r>
          </w:p>
        </w:tc>
        <w:tc>
          <w:tcPr>
            <w:tcW w:w="7664" w:type="dxa"/>
            <w:tcBorders>
              <w:top w:val="nil"/>
              <w:left w:val="nil"/>
              <w:bottom w:val="nil"/>
              <w:right w:val="nil"/>
            </w:tcBorders>
            <w:vAlign w:val="bottom"/>
          </w:tcPr>
          <w:p w:rsidR="00A34879" w:rsidRPr="00A34879" w:rsidRDefault="00A34879" w:rsidP="00A34879">
            <w:pPr>
              <w:rPr>
                <w:rFonts w:ascii="Calibri" w:hAnsi="Calibri"/>
                <w:color w:val="000000"/>
                <w:sz w:val="20"/>
                <w:szCs w:val="22"/>
              </w:rPr>
            </w:pPr>
            <w:r w:rsidRPr="00A34879">
              <w:rPr>
                <w:rFonts w:ascii="Calibri" w:hAnsi="Calibri"/>
                <w:color w:val="000000"/>
                <w:sz w:val="20"/>
                <w:szCs w:val="22"/>
              </w:rPr>
              <w:t>GOMACO CHIEFTAIN DRYER (20P OPERATION)</w:t>
            </w:r>
          </w:p>
        </w:tc>
        <w:tc>
          <w:tcPr>
            <w:tcW w:w="1757" w:type="dxa"/>
            <w:tcBorders>
              <w:top w:val="nil"/>
              <w:left w:val="nil"/>
              <w:right w:val="nil"/>
            </w:tcBorders>
            <w:vAlign w:val="center"/>
          </w:tcPr>
          <w:p w:rsidR="00A34879" w:rsidRDefault="00A34879" w:rsidP="00A34879">
            <w:pPr>
              <w:rPr>
                <w:rFonts w:ascii="Calibri" w:hAnsi="Calibri" w:cs="Calibri"/>
                <w:b/>
                <w:bCs/>
                <w:color w:val="000000"/>
                <w:sz w:val="22"/>
                <w:szCs w:val="22"/>
              </w:rPr>
            </w:pPr>
            <w:r>
              <w:rPr>
                <w:rFonts w:ascii="Calibri" w:hAnsi="Calibri" w:cs="Calibri"/>
                <w:b/>
                <w:bCs/>
                <w:color w:val="000000"/>
                <w:sz w:val="22"/>
                <w:szCs w:val="22"/>
              </w:rPr>
              <w:t>£</w:t>
            </w:r>
          </w:p>
        </w:tc>
      </w:tr>
      <w:tr w:rsidR="00A34879" w:rsidTr="00A34879">
        <w:trPr>
          <w:trHeight w:val="295"/>
        </w:trPr>
        <w:tc>
          <w:tcPr>
            <w:tcW w:w="565" w:type="dxa"/>
            <w:tcBorders>
              <w:top w:val="nil"/>
              <w:left w:val="nil"/>
              <w:bottom w:val="nil"/>
              <w:right w:val="nil"/>
            </w:tcBorders>
            <w:vAlign w:val="bottom"/>
          </w:tcPr>
          <w:p w:rsidR="00A34879" w:rsidRDefault="00A34879" w:rsidP="00A34879">
            <w:pPr>
              <w:jc w:val="center"/>
              <w:rPr>
                <w:rFonts w:ascii="Calibri" w:hAnsi="Calibri"/>
                <w:b/>
                <w:bCs/>
                <w:color w:val="000000"/>
                <w:sz w:val="22"/>
                <w:szCs w:val="22"/>
              </w:rPr>
            </w:pPr>
            <w:r>
              <w:rPr>
                <w:rFonts w:ascii="Calibri" w:hAnsi="Calibri"/>
                <w:b/>
                <w:bCs/>
                <w:color w:val="000000"/>
                <w:sz w:val="22"/>
                <w:szCs w:val="22"/>
              </w:rPr>
              <w:t>7</w:t>
            </w:r>
          </w:p>
        </w:tc>
        <w:tc>
          <w:tcPr>
            <w:tcW w:w="560" w:type="dxa"/>
            <w:tcBorders>
              <w:top w:val="nil"/>
              <w:left w:val="nil"/>
              <w:bottom w:val="nil"/>
              <w:right w:val="nil"/>
            </w:tcBorders>
            <w:vAlign w:val="bottom"/>
          </w:tcPr>
          <w:p w:rsidR="00A34879" w:rsidRDefault="00A34879" w:rsidP="00A34879">
            <w:pPr>
              <w:jc w:val="center"/>
              <w:rPr>
                <w:rFonts w:ascii="Calibri" w:hAnsi="Calibri"/>
                <w:color w:val="000000"/>
                <w:sz w:val="22"/>
                <w:szCs w:val="22"/>
              </w:rPr>
            </w:pPr>
            <w:r>
              <w:rPr>
                <w:rFonts w:ascii="Calibri" w:hAnsi="Calibri"/>
                <w:color w:val="000000"/>
                <w:sz w:val="22"/>
                <w:szCs w:val="22"/>
              </w:rPr>
              <w:t>1</w:t>
            </w:r>
          </w:p>
        </w:tc>
        <w:tc>
          <w:tcPr>
            <w:tcW w:w="7664" w:type="dxa"/>
            <w:tcBorders>
              <w:top w:val="nil"/>
              <w:left w:val="nil"/>
              <w:bottom w:val="nil"/>
              <w:right w:val="nil"/>
            </w:tcBorders>
            <w:vAlign w:val="bottom"/>
          </w:tcPr>
          <w:p w:rsidR="00A34879" w:rsidRPr="00A34879" w:rsidRDefault="00A34879" w:rsidP="00A34879">
            <w:pPr>
              <w:rPr>
                <w:rFonts w:ascii="Calibri" w:hAnsi="Calibri"/>
                <w:color w:val="000000"/>
                <w:sz w:val="20"/>
                <w:szCs w:val="22"/>
              </w:rPr>
            </w:pPr>
            <w:r w:rsidRPr="00A34879">
              <w:rPr>
                <w:rFonts w:ascii="Calibri" w:hAnsi="Calibri"/>
                <w:color w:val="000000"/>
                <w:sz w:val="20"/>
                <w:szCs w:val="22"/>
              </w:rPr>
              <w:t>GOMACO CHIEFTAIN DRYER (20P OPERATION)</w:t>
            </w:r>
          </w:p>
        </w:tc>
        <w:tc>
          <w:tcPr>
            <w:tcW w:w="1757" w:type="dxa"/>
            <w:tcBorders>
              <w:top w:val="nil"/>
              <w:left w:val="nil"/>
              <w:right w:val="nil"/>
            </w:tcBorders>
            <w:vAlign w:val="center"/>
          </w:tcPr>
          <w:p w:rsidR="00A34879" w:rsidRDefault="00A34879" w:rsidP="00A34879">
            <w:pPr>
              <w:rPr>
                <w:rFonts w:ascii="Calibri" w:hAnsi="Calibri" w:cs="Calibri"/>
                <w:b/>
                <w:bCs/>
                <w:color w:val="000000"/>
                <w:sz w:val="22"/>
                <w:szCs w:val="22"/>
              </w:rPr>
            </w:pPr>
            <w:r>
              <w:rPr>
                <w:rFonts w:ascii="Calibri" w:hAnsi="Calibri" w:cs="Calibri"/>
                <w:b/>
                <w:bCs/>
                <w:color w:val="000000"/>
                <w:sz w:val="22"/>
                <w:szCs w:val="22"/>
              </w:rPr>
              <w:t>£</w:t>
            </w:r>
          </w:p>
        </w:tc>
      </w:tr>
      <w:tr w:rsidR="00A34879" w:rsidTr="00A34879">
        <w:trPr>
          <w:trHeight w:val="295"/>
        </w:trPr>
        <w:tc>
          <w:tcPr>
            <w:tcW w:w="565" w:type="dxa"/>
            <w:tcBorders>
              <w:top w:val="nil"/>
              <w:left w:val="nil"/>
              <w:bottom w:val="nil"/>
              <w:right w:val="nil"/>
            </w:tcBorders>
            <w:vAlign w:val="bottom"/>
          </w:tcPr>
          <w:p w:rsidR="00A34879" w:rsidRDefault="00A34879" w:rsidP="00A34879">
            <w:pPr>
              <w:jc w:val="center"/>
              <w:rPr>
                <w:rFonts w:ascii="Calibri" w:hAnsi="Calibri"/>
                <w:b/>
                <w:bCs/>
                <w:color w:val="000000"/>
                <w:sz w:val="22"/>
                <w:szCs w:val="22"/>
              </w:rPr>
            </w:pPr>
            <w:r>
              <w:rPr>
                <w:rFonts w:ascii="Calibri" w:hAnsi="Calibri"/>
                <w:b/>
                <w:bCs/>
                <w:color w:val="000000"/>
                <w:sz w:val="22"/>
                <w:szCs w:val="22"/>
              </w:rPr>
              <w:t>8</w:t>
            </w:r>
          </w:p>
        </w:tc>
        <w:tc>
          <w:tcPr>
            <w:tcW w:w="560" w:type="dxa"/>
            <w:tcBorders>
              <w:top w:val="nil"/>
              <w:left w:val="nil"/>
              <w:bottom w:val="nil"/>
              <w:right w:val="nil"/>
            </w:tcBorders>
            <w:vAlign w:val="bottom"/>
          </w:tcPr>
          <w:p w:rsidR="00A34879" w:rsidRDefault="00A34879" w:rsidP="00A34879">
            <w:pPr>
              <w:jc w:val="center"/>
              <w:rPr>
                <w:rFonts w:ascii="Calibri" w:hAnsi="Calibri"/>
                <w:color w:val="000000"/>
                <w:sz w:val="22"/>
                <w:szCs w:val="22"/>
              </w:rPr>
            </w:pPr>
            <w:r>
              <w:rPr>
                <w:rFonts w:ascii="Calibri" w:hAnsi="Calibri"/>
                <w:color w:val="000000"/>
                <w:sz w:val="22"/>
                <w:szCs w:val="22"/>
              </w:rPr>
              <w:t>1</w:t>
            </w:r>
          </w:p>
        </w:tc>
        <w:tc>
          <w:tcPr>
            <w:tcW w:w="7664" w:type="dxa"/>
            <w:tcBorders>
              <w:top w:val="nil"/>
              <w:left w:val="nil"/>
              <w:bottom w:val="nil"/>
              <w:right w:val="nil"/>
            </w:tcBorders>
            <w:vAlign w:val="bottom"/>
          </w:tcPr>
          <w:p w:rsidR="00A34879" w:rsidRPr="00A34879" w:rsidRDefault="00A34879" w:rsidP="00A34879">
            <w:pPr>
              <w:rPr>
                <w:rFonts w:ascii="Calibri" w:hAnsi="Calibri"/>
                <w:color w:val="000000"/>
                <w:sz w:val="20"/>
                <w:szCs w:val="22"/>
              </w:rPr>
            </w:pPr>
            <w:r w:rsidRPr="00A34879">
              <w:rPr>
                <w:rFonts w:ascii="Calibri" w:hAnsi="Calibri"/>
                <w:color w:val="000000"/>
                <w:sz w:val="20"/>
                <w:szCs w:val="22"/>
              </w:rPr>
              <w:t xml:space="preserve">IPSO 5 FUNCTION COIN OPERATED COMMERCIAL WASHING MACHINE </w:t>
            </w:r>
          </w:p>
        </w:tc>
        <w:tc>
          <w:tcPr>
            <w:tcW w:w="1757" w:type="dxa"/>
            <w:tcBorders>
              <w:top w:val="nil"/>
              <w:left w:val="nil"/>
              <w:right w:val="nil"/>
            </w:tcBorders>
            <w:vAlign w:val="center"/>
          </w:tcPr>
          <w:p w:rsidR="00A34879" w:rsidRDefault="00A34879" w:rsidP="00A34879">
            <w:pPr>
              <w:rPr>
                <w:rFonts w:ascii="Calibri" w:hAnsi="Calibri" w:cs="Calibri"/>
                <w:b/>
                <w:bCs/>
                <w:color w:val="000000"/>
                <w:sz w:val="22"/>
                <w:szCs w:val="22"/>
              </w:rPr>
            </w:pPr>
            <w:r>
              <w:rPr>
                <w:rFonts w:ascii="Calibri" w:hAnsi="Calibri" w:cs="Calibri"/>
                <w:b/>
                <w:bCs/>
                <w:color w:val="000000"/>
                <w:sz w:val="22"/>
                <w:szCs w:val="22"/>
              </w:rPr>
              <w:t>£</w:t>
            </w:r>
          </w:p>
        </w:tc>
      </w:tr>
      <w:tr w:rsidR="00A34879" w:rsidTr="00A34879">
        <w:trPr>
          <w:trHeight w:val="295"/>
        </w:trPr>
        <w:tc>
          <w:tcPr>
            <w:tcW w:w="565" w:type="dxa"/>
            <w:tcBorders>
              <w:top w:val="nil"/>
              <w:left w:val="nil"/>
              <w:bottom w:val="nil"/>
              <w:right w:val="nil"/>
            </w:tcBorders>
            <w:vAlign w:val="bottom"/>
          </w:tcPr>
          <w:p w:rsidR="00A34879" w:rsidRDefault="00A34879" w:rsidP="00A34879">
            <w:pPr>
              <w:jc w:val="center"/>
              <w:rPr>
                <w:rFonts w:ascii="Calibri" w:hAnsi="Calibri"/>
                <w:b/>
                <w:bCs/>
                <w:color w:val="000000"/>
                <w:sz w:val="22"/>
                <w:szCs w:val="22"/>
              </w:rPr>
            </w:pPr>
            <w:r>
              <w:rPr>
                <w:rFonts w:ascii="Calibri" w:hAnsi="Calibri"/>
                <w:b/>
                <w:bCs/>
                <w:color w:val="000000"/>
                <w:sz w:val="22"/>
                <w:szCs w:val="22"/>
              </w:rPr>
              <w:t>9</w:t>
            </w:r>
          </w:p>
        </w:tc>
        <w:tc>
          <w:tcPr>
            <w:tcW w:w="560" w:type="dxa"/>
            <w:tcBorders>
              <w:top w:val="nil"/>
              <w:left w:val="nil"/>
              <w:bottom w:val="nil"/>
              <w:right w:val="nil"/>
            </w:tcBorders>
            <w:vAlign w:val="bottom"/>
          </w:tcPr>
          <w:p w:rsidR="00A34879" w:rsidRDefault="00A34879" w:rsidP="00A34879">
            <w:pPr>
              <w:jc w:val="center"/>
              <w:rPr>
                <w:rFonts w:ascii="Calibri" w:hAnsi="Calibri"/>
                <w:color w:val="000000"/>
                <w:sz w:val="22"/>
                <w:szCs w:val="22"/>
              </w:rPr>
            </w:pPr>
            <w:r>
              <w:rPr>
                <w:rFonts w:ascii="Calibri" w:hAnsi="Calibri"/>
                <w:color w:val="000000"/>
                <w:sz w:val="22"/>
                <w:szCs w:val="22"/>
              </w:rPr>
              <w:t>1</w:t>
            </w:r>
          </w:p>
        </w:tc>
        <w:tc>
          <w:tcPr>
            <w:tcW w:w="7664" w:type="dxa"/>
            <w:tcBorders>
              <w:top w:val="nil"/>
              <w:left w:val="nil"/>
              <w:bottom w:val="nil"/>
              <w:right w:val="nil"/>
            </w:tcBorders>
            <w:vAlign w:val="bottom"/>
          </w:tcPr>
          <w:p w:rsidR="00A34879" w:rsidRPr="00A34879" w:rsidRDefault="00A34879" w:rsidP="00A34879">
            <w:pPr>
              <w:rPr>
                <w:rFonts w:ascii="Calibri" w:hAnsi="Calibri"/>
                <w:color w:val="000000"/>
                <w:sz w:val="20"/>
                <w:szCs w:val="22"/>
              </w:rPr>
            </w:pPr>
            <w:r w:rsidRPr="00A34879">
              <w:rPr>
                <w:rFonts w:ascii="Calibri" w:hAnsi="Calibri"/>
                <w:color w:val="000000"/>
                <w:sz w:val="20"/>
                <w:szCs w:val="22"/>
              </w:rPr>
              <w:t>REX 12 'SUPER WASH MACHINE' THREE FUNCTION COIN OPERATED WASHING MACHINE</w:t>
            </w:r>
          </w:p>
        </w:tc>
        <w:tc>
          <w:tcPr>
            <w:tcW w:w="1757" w:type="dxa"/>
            <w:tcBorders>
              <w:top w:val="nil"/>
              <w:left w:val="nil"/>
              <w:right w:val="nil"/>
            </w:tcBorders>
            <w:vAlign w:val="center"/>
          </w:tcPr>
          <w:p w:rsidR="00A34879" w:rsidRDefault="00A34879" w:rsidP="00A34879">
            <w:pPr>
              <w:rPr>
                <w:rFonts w:ascii="Calibri" w:hAnsi="Calibri" w:cs="Calibri"/>
                <w:b/>
                <w:bCs/>
                <w:color w:val="000000"/>
                <w:sz w:val="22"/>
                <w:szCs w:val="22"/>
              </w:rPr>
            </w:pPr>
            <w:r>
              <w:rPr>
                <w:rFonts w:ascii="Calibri" w:hAnsi="Calibri" w:cs="Calibri"/>
                <w:b/>
                <w:bCs/>
                <w:color w:val="000000"/>
                <w:sz w:val="22"/>
                <w:szCs w:val="22"/>
              </w:rPr>
              <w:t>£</w:t>
            </w:r>
          </w:p>
        </w:tc>
      </w:tr>
      <w:tr w:rsidR="00A34879" w:rsidTr="00A34879">
        <w:trPr>
          <w:trHeight w:val="295"/>
        </w:trPr>
        <w:tc>
          <w:tcPr>
            <w:tcW w:w="565" w:type="dxa"/>
            <w:tcBorders>
              <w:top w:val="nil"/>
              <w:left w:val="nil"/>
              <w:bottom w:val="nil"/>
              <w:right w:val="nil"/>
            </w:tcBorders>
            <w:vAlign w:val="bottom"/>
          </w:tcPr>
          <w:p w:rsidR="00A34879" w:rsidRDefault="00A34879" w:rsidP="00A34879">
            <w:pPr>
              <w:jc w:val="center"/>
              <w:rPr>
                <w:rFonts w:ascii="Calibri" w:hAnsi="Calibri"/>
                <w:b/>
                <w:bCs/>
                <w:color w:val="000000"/>
                <w:sz w:val="22"/>
                <w:szCs w:val="22"/>
              </w:rPr>
            </w:pPr>
            <w:r>
              <w:rPr>
                <w:rFonts w:ascii="Calibri" w:hAnsi="Calibri"/>
                <w:b/>
                <w:bCs/>
                <w:color w:val="000000"/>
                <w:sz w:val="22"/>
                <w:szCs w:val="22"/>
              </w:rPr>
              <w:t>10</w:t>
            </w:r>
          </w:p>
        </w:tc>
        <w:tc>
          <w:tcPr>
            <w:tcW w:w="560" w:type="dxa"/>
            <w:tcBorders>
              <w:top w:val="nil"/>
              <w:left w:val="nil"/>
              <w:bottom w:val="nil"/>
              <w:right w:val="nil"/>
            </w:tcBorders>
            <w:vAlign w:val="bottom"/>
          </w:tcPr>
          <w:p w:rsidR="00A34879" w:rsidRDefault="00A34879" w:rsidP="00A34879">
            <w:pPr>
              <w:jc w:val="center"/>
              <w:rPr>
                <w:rFonts w:ascii="Calibri" w:hAnsi="Calibri"/>
                <w:color w:val="000000"/>
                <w:sz w:val="22"/>
                <w:szCs w:val="22"/>
              </w:rPr>
            </w:pPr>
            <w:r>
              <w:rPr>
                <w:rFonts w:ascii="Calibri" w:hAnsi="Calibri"/>
                <w:color w:val="000000"/>
                <w:sz w:val="22"/>
                <w:szCs w:val="22"/>
              </w:rPr>
              <w:t>1</w:t>
            </w:r>
          </w:p>
        </w:tc>
        <w:tc>
          <w:tcPr>
            <w:tcW w:w="7664" w:type="dxa"/>
            <w:tcBorders>
              <w:top w:val="nil"/>
              <w:left w:val="nil"/>
              <w:bottom w:val="nil"/>
              <w:right w:val="nil"/>
            </w:tcBorders>
            <w:vAlign w:val="bottom"/>
          </w:tcPr>
          <w:p w:rsidR="00A34879" w:rsidRPr="00A34879" w:rsidRDefault="00A34879" w:rsidP="00A34879">
            <w:pPr>
              <w:rPr>
                <w:rFonts w:ascii="Calibri" w:hAnsi="Calibri"/>
                <w:color w:val="000000"/>
                <w:sz w:val="20"/>
                <w:szCs w:val="22"/>
              </w:rPr>
            </w:pPr>
            <w:r w:rsidRPr="00A34879">
              <w:rPr>
                <w:rFonts w:ascii="Calibri" w:hAnsi="Calibri"/>
                <w:color w:val="000000"/>
                <w:sz w:val="20"/>
                <w:szCs w:val="22"/>
              </w:rPr>
              <w:t>REX 12 'SUPER WASH MACHINE' THREE FUNCTION COIN OPERATED WASHING MACHINE</w:t>
            </w:r>
          </w:p>
        </w:tc>
        <w:tc>
          <w:tcPr>
            <w:tcW w:w="1757" w:type="dxa"/>
            <w:tcBorders>
              <w:top w:val="nil"/>
              <w:left w:val="nil"/>
              <w:right w:val="nil"/>
            </w:tcBorders>
            <w:vAlign w:val="center"/>
          </w:tcPr>
          <w:p w:rsidR="00A34879" w:rsidRDefault="00A34879" w:rsidP="00A34879">
            <w:pPr>
              <w:rPr>
                <w:rFonts w:ascii="Calibri" w:hAnsi="Calibri" w:cs="Calibri"/>
                <w:b/>
                <w:bCs/>
                <w:color w:val="000000"/>
                <w:sz w:val="22"/>
                <w:szCs w:val="22"/>
              </w:rPr>
            </w:pPr>
            <w:r>
              <w:rPr>
                <w:rFonts w:ascii="Calibri" w:hAnsi="Calibri" w:cs="Calibri"/>
                <w:b/>
                <w:bCs/>
                <w:color w:val="000000"/>
                <w:sz w:val="22"/>
                <w:szCs w:val="22"/>
              </w:rPr>
              <w:t>£</w:t>
            </w:r>
          </w:p>
        </w:tc>
      </w:tr>
      <w:tr w:rsidR="00A34879" w:rsidTr="00A34879">
        <w:trPr>
          <w:trHeight w:val="295"/>
        </w:trPr>
        <w:tc>
          <w:tcPr>
            <w:tcW w:w="565" w:type="dxa"/>
            <w:tcBorders>
              <w:top w:val="nil"/>
              <w:left w:val="nil"/>
              <w:bottom w:val="nil"/>
              <w:right w:val="nil"/>
            </w:tcBorders>
            <w:vAlign w:val="bottom"/>
          </w:tcPr>
          <w:p w:rsidR="00A34879" w:rsidRDefault="00A34879" w:rsidP="00A34879">
            <w:pPr>
              <w:jc w:val="center"/>
              <w:rPr>
                <w:rFonts w:ascii="Calibri" w:hAnsi="Calibri"/>
                <w:b/>
                <w:bCs/>
                <w:color w:val="000000"/>
                <w:sz w:val="22"/>
                <w:szCs w:val="22"/>
              </w:rPr>
            </w:pPr>
            <w:r>
              <w:rPr>
                <w:rFonts w:ascii="Calibri" w:hAnsi="Calibri"/>
                <w:b/>
                <w:bCs/>
                <w:color w:val="000000"/>
                <w:sz w:val="22"/>
                <w:szCs w:val="22"/>
              </w:rPr>
              <w:t>11</w:t>
            </w:r>
          </w:p>
        </w:tc>
        <w:tc>
          <w:tcPr>
            <w:tcW w:w="560" w:type="dxa"/>
            <w:tcBorders>
              <w:top w:val="nil"/>
              <w:left w:val="nil"/>
              <w:bottom w:val="nil"/>
              <w:right w:val="nil"/>
            </w:tcBorders>
            <w:vAlign w:val="bottom"/>
          </w:tcPr>
          <w:p w:rsidR="00A34879" w:rsidRDefault="00A34879" w:rsidP="00A34879">
            <w:pPr>
              <w:jc w:val="center"/>
              <w:rPr>
                <w:rFonts w:ascii="Calibri" w:hAnsi="Calibri"/>
                <w:color w:val="000000"/>
                <w:sz w:val="22"/>
                <w:szCs w:val="22"/>
              </w:rPr>
            </w:pPr>
            <w:r>
              <w:rPr>
                <w:rFonts w:ascii="Calibri" w:hAnsi="Calibri"/>
                <w:color w:val="000000"/>
                <w:sz w:val="22"/>
                <w:szCs w:val="22"/>
              </w:rPr>
              <w:t>1</w:t>
            </w:r>
          </w:p>
        </w:tc>
        <w:tc>
          <w:tcPr>
            <w:tcW w:w="7664" w:type="dxa"/>
            <w:tcBorders>
              <w:top w:val="nil"/>
              <w:left w:val="nil"/>
              <w:bottom w:val="nil"/>
              <w:right w:val="nil"/>
            </w:tcBorders>
            <w:vAlign w:val="bottom"/>
          </w:tcPr>
          <w:p w:rsidR="00A34879" w:rsidRPr="00A34879" w:rsidRDefault="00A34879" w:rsidP="00A34879">
            <w:pPr>
              <w:rPr>
                <w:rFonts w:ascii="Calibri" w:hAnsi="Calibri"/>
                <w:color w:val="000000"/>
                <w:sz w:val="20"/>
                <w:szCs w:val="22"/>
              </w:rPr>
            </w:pPr>
            <w:r w:rsidRPr="00A34879">
              <w:rPr>
                <w:rFonts w:ascii="Calibri" w:hAnsi="Calibri"/>
                <w:color w:val="000000"/>
                <w:sz w:val="20"/>
                <w:szCs w:val="22"/>
              </w:rPr>
              <w:t xml:space="preserve">SPENCER DL FOUR FUNCTION WASHING MACHINE </w:t>
            </w:r>
          </w:p>
        </w:tc>
        <w:tc>
          <w:tcPr>
            <w:tcW w:w="1757" w:type="dxa"/>
            <w:tcBorders>
              <w:top w:val="nil"/>
              <w:left w:val="nil"/>
              <w:right w:val="nil"/>
            </w:tcBorders>
            <w:vAlign w:val="center"/>
          </w:tcPr>
          <w:p w:rsidR="00A34879" w:rsidRDefault="00A34879" w:rsidP="00A34879">
            <w:pPr>
              <w:rPr>
                <w:rFonts w:ascii="Calibri" w:hAnsi="Calibri" w:cs="Calibri"/>
                <w:b/>
                <w:bCs/>
                <w:color w:val="000000"/>
                <w:sz w:val="22"/>
                <w:szCs w:val="22"/>
              </w:rPr>
            </w:pPr>
            <w:r>
              <w:rPr>
                <w:rFonts w:ascii="Calibri" w:hAnsi="Calibri" w:cs="Calibri"/>
                <w:b/>
                <w:bCs/>
                <w:color w:val="000000"/>
                <w:sz w:val="22"/>
                <w:szCs w:val="22"/>
              </w:rPr>
              <w:t>£</w:t>
            </w:r>
          </w:p>
        </w:tc>
      </w:tr>
      <w:tr w:rsidR="00A34879" w:rsidTr="00A34879">
        <w:trPr>
          <w:trHeight w:val="295"/>
        </w:trPr>
        <w:tc>
          <w:tcPr>
            <w:tcW w:w="565" w:type="dxa"/>
            <w:tcBorders>
              <w:top w:val="nil"/>
              <w:left w:val="nil"/>
              <w:bottom w:val="nil"/>
              <w:right w:val="nil"/>
            </w:tcBorders>
            <w:vAlign w:val="bottom"/>
          </w:tcPr>
          <w:p w:rsidR="00A34879" w:rsidRDefault="00A34879" w:rsidP="00A34879">
            <w:pPr>
              <w:jc w:val="center"/>
              <w:rPr>
                <w:rFonts w:ascii="Calibri" w:hAnsi="Calibri"/>
                <w:b/>
                <w:bCs/>
                <w:color w:val="000000"/>
                <w:sz w:val="22"/>
                <w:szCs w:val="22"/>
              </w:rPr>
            </w:pPr>
            <w:r>
              <w:rPr>
                <w:rFonts w:ascii="Calibri" w:hAnsi="Calibri"/>
                <w:b/>
                <w:bCs/>
                <w:color w:val="000000"/>
                <w:sz w:val="22"/>
                <w:szCs w:val="22"/>
              </w:rPr>
              <w:t>12</w:t>
            </w:r>
          </w:p>
        </w:tc>
        <w:tc>
          <w:tcPr>
            <w:tcW w:w="560" w:type="dxa"/>
            <w:tcBorders>
              <w:top w:val="nil"/>
              <w:left w:val="nil"/>
              <w:bottom w:val="nil"/>
              <w:right w:val="nil"/>
            </w:tcBorders>
            <w:vAlign w:val="bottom"/>
          </w:tcPr>
          <w:p w:rsidR="00A34879" w:rsidRDefault="00A34879" w:rsidP="00A34879">
            <w:pPr>
              <w:jc w:val="center"/>
              <w:rPr>
                <w:rFonts w:ascii="Calibri" w:hAnsi="Calibri"/>
                <w:color w:val="000000"/>
                <w:sz w:val="22"/>
                <w:szCs w:val="22"/>
              </w:rPr>
            </w:pPr>
            <w:r>
              <w:rPr>
                <w:rFonts w:ascii="Calibri" w:hAnsi="Calibri"/>
                <w:color w:val="000000"/>
                <w:sz w:val="22"/>
                <w:szCs w:val="22"/>
              </w:rPr>
              <w:t>1</w:t>
            </w:r>
          </w:p>
        </w:tc>
        <w:tc>
          <w:tcPr>
            <w:tcW w:w="7664" w:type="dxa"/>
            <w:tcBorders>
              <w:top w:val="nil"/>
              <w:left w:val="nil"/>
              <w:bottom w:val="nil"/>
              <w:right w:val="nil"/>
            </w:tcBorders>
            <w:vAlign w:val="bottom"/>
          </w:tcPr>
          <w:p w:rsidR="00A34879" w:rsidRPr="00A34879" w:rsidRDefault="00A34879" w:rsidP="00A34879">
            <w:pPr>
              <w:rPr>
                <w:rFonts w:ascii="Calibri" w:hAnsi="Calibri"/>
                <w:color w:val="000000"/>
                <w:sz w:val="20"/>
                <w:szCs w:val="22"/>
              </w:rPr>
            </w:pPr>
            <w:r w:rsidRPr="00A34879">
              <w:rPr>
                <w:rFonts w:ascii="Calibri" w:hAnsi="Calibri"/>
                <w:color w:val="000000"/>
                <w:sz w:val="20"/>
                <w:szCs w:val="22"/>
              </w:rPr>
              <w:t xml:space="preserve">SPENCER DL FOUR FUNCTION WASHING MACHINE </w:t>
            </w:r>
          </w:p>
        </w:tc>
        <w:tc>
          <w:tcPr>
            <w:tcW w:w="1757" w:type="dxa"/>
            <w:tcBorders>
              <w:top w:val="nil"/>
              <w:left w:val="nil"/>
              <w:right w:val="nil"/>
            </w:tcBorders>
            <w:vAlign w:val="center"/>
          </w:tcPr>
          <w:p w:rsidR="00A34879" w:rsidRDefault="00A34879" w:rsidP="00A34879">
            <w:pPr>
              <w:rPr>
                <w:rFonts w:ascii="Calibri" w:hAnsi="Calibri" w:cs="Calibri"/>
                <w:b/>
                <w:bCs/>
                <w:color w:val="000000"/>
                <w:sz w:val="22"/>
                <w:szCs w:val="22"/>
              </w:rPr>
            </w:pPr>
            <w:r>
              <w:rPr>
                <w:rFonts w:ascii="Calibri" w:hAnsi="Calibri" w:cs="Calibri"/>
                <w:b/>
                <w:bCs/>
                <w:color w:val="000000"/>
                <w:sz w:val="22"/>
                <w:szCs w:val="22"/>
              </w:rPr>
              <w:t>£</w:t>
            </w:r>
          </w:p>
        </w:tc>
      </w:tr>
      <w:tr w:rsidR="00A34879" w:rsidTr="00A34879">
        <w:trPr>
          <w:trHeight w:val="295"/>
        </w:trPr>
        <w:tc>
          <w:tcPr>
            <w:tcW w:w="565" w:type="dxa"/>
            <w:tcBorders>
              <w:top w:val="nil"/>
              <w:left w:val="nil"/>
              <w:bottom w:val="nil"/>
              <w:right w:val="nil"/>
            </w:tcBorders>
            <w:vAlign w:val="bottom"/>
          </w:tcPr>
          <w:p w:rsidR="00A34879" w:rsidRDefault="00A34879" w:rsidP="00A34879">
            <w:pPr>
              <w:jc w:val="center"/>
              <w:rPr>
                <w:rFonts w:ascii="Calibri" w:hAnsi="Calibri"/>
                <w:b/>
                <w:bCs/>
                <w:color w:val="000000"/>
                <w:sz w:val="22"/>
                <w:szCs w:val="22"/>
              </w:rPr>
            </w:pPr>
            <w:r>
              <w:rPr>
                <w:rFonts w:ascii="Calibri" w:hAnsi="Calibri"/>
                <w:b/>
                <w:bCs/>
                <w:color w:val="000000"/>
                <w:sz w:val="22"/>
                <w:szCs w:val="22"/>
              </w:rPr>
              <w:t>13</w:t>
            </w:r>
          </w:p>
        </w:tc>
        <w:tc>
          <w:tcPr>
            <w:tcW w:w="560" w:type="dxa"/>
            <w:tcBorders>
              <w:top w:val="nil"/>
              <w:left w:val="nil"/>
              <w:bottom w:val="nil"/>
              <w:right w:val="nil"/>
            </w:tcBorders>
            <w:vAlign w:val="bottom"/>
          </w:tcPr>
          <w:p w:rsidR="00A34879" w:rsidRDefault="00A34879" w:rsidP="00A34879">
            <w:pPr>
              <w:jc w:val="center"/>
              <w:rPr>
                <w:rFonts w:ascii="Calibri" w:hAnsi="Calibri"/>
                <w:color w:val="000000"/>
                <w:sz w:val="22"/>
                <w:szCs w:val="22"/>
              </w:rPr>
            </w:pPr>
            <w:r>
              <w:rPr>
                <w:rFonts w:ascii="Calibri" w:hAnsi="Calibri"/>
                <w:color w:val="000000"/>
                <w:sz w:val="22"/>
                <w:szCs w:val="22"/>
              </w:rPr>
              <w:t>1</w:t>
            </w:r>
          </w:p>
        </w:tc>
        <w:tc>
          <w:tcPr>
            <w:tcW w:w="7664" w:type="dxa"/>
            <w:tcBorders>
              <w:top w:val="nil"/>
              <w:left w:val="nil"/>
              <w:bottom w:val="nil"/>
              <w:right w:val="nil"/>
            </w:tcBorders>
            <w:vAlign w:val="bottom"/>
          </w:tcPr>
          <w:p w:rsidR="00A34879" w:rsidRPr="00A34879" w:rsidRDefault="00A34879" w:rsidP="00A34879">
            <w:pPr>
              <w:rPr>
                <w:rFonts w:ascii="Calibri" w:hAnsi="Calibri"/>
                <w:color w:val="000000"/>
                <w:sz w:val="20"/>
                <w:szCs w:val="22"/>
              </w:rPr>
            </w:pPr>
            <w:r w:rsidRPr="00A34879">
              <w:rPr>
                <w:rFonts w:ascii="Calibri" w:hAnsi="Calibri"/>
                <w:color w:val="000000"/>
                <w:sz w:val="20"/>
                <w:szCs w:val="22"/>
              </w:rPr>
              <w:t xml:space="preserve">SPENCER DL FOUR FUNCTION WASHING MACHINE </w:t>
            </w:r>
          </w:p>
        </w:tc>
        <w:tc>
          <w:tcPr>
            <w:tcW w:w="1757" w:type="dxa"/>
            <w:tcBorders>
              <w:top w:val="nil"/>
              <w:left w:val="nil"/>
              <w:right w:val="nil"/>
            </w:tcBorders>
            <w:vAlign w:val="center"/>
          </w:tcPr>
          <w:p w:rsidR="00A34879" w:rsidRDefault="00A34879" w:rsidP="00A34879">
            <w:pPr>
              <w:rPr>
                <w:rFonts w:ascii="Calibri" w:hAnsi="Calibri" w:cs="Calibri"/>
                <w:b/>
                <w:bCs/>
                <w:color w:val="000000"/>
                <w:sz w:val="22"/>
                <w:szCs w:val="22"/>
              </w:rPr>
            </w:pPr>
            <w:r>
              <w:rPr>
                <w:rFonts w:ascii="Calibri" w:hAnsi="Calibri" w:cs="Calibri"/>
                <w:b/>
                <w:bCs/>
                <w:color w:val="000000"/>
                <w:sz w:val="22"/>
                <w:szCs w:val="22"/>
              </w:rPr>
              <w:t>£</w:t>
            </w:r>
          </w:p>
        </w:tc>
      </w:tr>
      <w:tr w:rsidR="00A34879" w:rsidTr="00A34879">
        <w:trPr>
          <w:trHeight w:val="295"/>
        </w:trPr>
        <w:tc>
          <w:tcPr>
            <w:tcW w:w="565" w:type="dxa"/>
            <w:tcBorders>
              <w:top w:val="nil"/>
              <w:left w:val="nil"/>
              <w:bottom w:val="nil"/>
              <w:right w:val="nil"/>
            </w:tcBorders>
            <w:vAlign w:val="bottom"/>
          </w:tcPr>
          <w:p w:rsidR="00A34879" w:rsidRDefault="00A34879" w:rsidP="00A34879">
            <w:pPr>
              <w:jc w:val="center"/>
              <w:rPr>
                <w:rFonts w:ascii="Calibri" w:hAnsi="Calibri"/>
                <w:b/>
                <w:bCs/>
                <w:color w:val="000000"/>
                <w:sz w:val="22"/>
                <w:szCs w:val="22"/>
              </w:rPr>
            </w:pPr>
            <w:r>
              <w:rPr>
                <w:rFonts w:ascii="Calibri" w:hAnsi="Calibri"/>
                <w:b/>
                <w:bCs/>
                <w:color w:val="000000"/>
                <w:sz w:val="22"/>
                <w:szCs w:val="22"/>
              </w:rPr>
              <w:t>14</w:t>
            </w:r>
          </w:p>
        </w:tc>
        <w:tc>
          <w:tcPr>
            <w:tcW w:w="560" w:type="dxa"/>
            <w:tcBorders>
              <w:top w:val="nil"/>
              <w:left w:val="nil"/>
              <w:bottom w:val="nil"/>
              <w:right w:val="nil"/>
            </w:tcBorders>
            <w:vAlign w:val="bottom"/>
          </w:tcPr>
          <w:p w:rsidR="00A34879" w:rsidRDefault="00A34879" w:rsidP="00A34879">
            <w:pPr>
              <w:jc w:val="center"/>
              <w:rPr>
                <w:rFonts w:ascii="Calibri" w:hAnsi="Calibri"/>
                <w:color w:val="000000"/>
                <w:sz w:val="22"/>
                <w:szCs w:val="22"/>
              </w:rPr>
            </w:pPr>
            <w:r>
              <w:rPr>
                <w:rFonts w:ascii="Calibri" w:hAnsi="Calibri"/>
                <w:color w:val="000000"/>
                <w:sz w:val="22"/>
                <w:szCs w:val="22"/>
              </w:rPr>
              <w:t>1</w:t>
            </w:r>
          </w:p>
        </w:tc>
        <w:tc>
          <w:tcPr>
            <w:tcW w:w="7664" w:type="dxa"/>
            <w:tcBorders>
              <w:top w:val="nil"/>
              <w:left w:val="nil"/>
              <w:bottom w:val="nil"/>
              <w:right w:val="nil"/>
            </w:tcBorders>
            <w:vAlign w:val="bottom"/>
          </w:tcPr>
          <w:p w:rsidR="00A34879" w:rsidRPr="00A34879" w:rsidRDefault="00A34879" w:rsidP="00A34879">
            <w:pPr>
              <w:rPr>
                <w:rFonts w:ascii="Calibri" w:hAnsi="Calibri"/>
                <w:color w:val="000000"/>
                <w:sz w:val="20"/>
                <w:szCs w:val="22"/>
              </w:rPr>
            </w:pPr>
            <w:r w:rsidRPr="00A34879">
              <w:rPr>
                <w:rFonts w:ascii="Calibri" w:hAnsi="Calibri"/>
                <w:color w:val="000000"/>
                <w:sz w:val="20"/>
                <w:szCs w:val="22"/>
              </w:rPr>
              <w:t xml:space="preserve">SPENCER DL FOUR FUNCTION WASHING MACHINE </w:t>
            </w:r>
          </w:p>
        </w:tc>
        <w:tc>
          <w:tcPr>
            <w:tcW w:w="1757" w:type="dxa"/>
            <w:tcBorders>
              <w:top w:val="nil"/>
              <w:left w:val="nil"/>
              <w:right w:val="nil"/>
            </w:tcBorders>
            <w:vAlign w:val="center"/>
          </w:tcPr>
          <w:p w:rsidR="00A34879" w:rsidRDefault="00A34879" w:rsidP="00A34879">
            <w:pPr>
              <w:rPr>
                <w:rFonts w:ascii="Calibri" w:hAnsi="Calibri" w:cs="Calibri"/>
                <w:b/>
                <w:bCs/>
                <w:color w:val="000000"/>
                <w:sz w:val="22"/>
                <w:szCs w:val="22"/>
              </w:rPr>
            </w:pPr>
            <w:r>
              <w:rPr>
                <w:rFonts w:ascii="Calibri" w:hAnsi="Calibri" w:cs="Calibri"/>
                <w:b/>
                <w:bCs/>
                <w:color w:val="000000"/>
                <w:sz w:val="22"/>
                <w:szCs w:val="22"/>
              </w:rPr>
              <w:t>£</w:t>
            </w:r>
          </w:p>
        </w:tc>
      </w:tr>
      <w:tr w:rsidR="00A34879" w:rsidTr="00A34879">
        <w:trPr>
          <w:trHeight w:val="295"/>
        </w:trPr>
        <w:tc>
          <w:tcPr>
            <w:tcW w:w="565" w:type="dxa"/>
            <w:tcBorders>
              <w:top w:val="nil"/>
              <w:left w:val="nil"/>
              <w:bottom w:val="nil"/>
              <w:right w:val="nil"/>
            </w:tcBorders>
            <w:vAlign w:val="bottom"/>
          </w:tcPr>
          <w:p w:rsidR="00A34879" w:rsidRDefault="00A34879" w:rsidP="00A34879">
            <w:pPr>
              <w:jc w:val="center"/>
              <w:rPr>
                <w:rFonts w:ascii="Calibri" w:hAnsi="Calibri"/>
                <w:b/>
                <w:bCs/>
                <w:color w:val="000000"/>
                <w:sz w:val="22"/>
                <w:szCs w:val="22"/>
              </w:rPr>
            </w:pPr>
            <w:r>
              <w:rPr>
                <w:rFonts w:ascii="Calibri" w:hAnsi="Calibri"/>
                <w:b/>
                <w:bCs/>
                <w:color w:val="000000"/>
                <w:sz w:val="22"/>
                <w:szCs w:val="22"/>
              </w:rPr>
              <w:t>15</w:t>
            </w:r>
          </w:p>
        </w:tc>
        <w:tc>
          <w:tcPr>
            <w:tcW w:w="560" w:type="dxa"/>
            <w:tcBorders>
              <w:top w:val="nil"/>
              <w:left w:val="nil"/>
              <w:bottom w:val="nil"/>
              <w:right w:val="nil"/>
            </w:tcBorders>
            <w:vAlign w:val="bottom"/>
          </w:tcPr>
          <w:p w:rsidR="00A34879" w:rsidRDefault="00A34879" w:rsidP="00A34879">
            <w:pPr>
              <w:jc w:val="center"/>
              <w:rPr>
                <w:rFonts w:ascii="Calibri" w:hAnsi="Calibri"/>
                <w:color w:val="000000"/>
                <w:sz w:val="22"/>
                <w:szCs w:val="22"/>
              </w:rPr>
            </w:pPr>
            <w:r>
              <w:rPr>
                <w:rFonts w:ascii="Calibri" w:hAnsi="Calibri"/>
                <w:color w:val="000000"/>
                <w:sz w:val="22"/>
                <w:szCs w:val="22"/>
              </w:rPr>
              <w:t>1</w:t>
            </w:r>
          </w:p>
        </w:tc>
        <w:tc>
          <w:tcPr>
            <w:tcW w:w="7664" w:type="dxa"/>
            <w:tcBorders>
              <w:top w:val="nil"/>
              <w:left w:val="nil"/>
              <w:bottom w:val="nil"/>
              <w:right w:val="nil"/>
            </w:tcBorders>
            <w:vAlign w:val="bottom"/>
          </w:tcPr>
          <w:p w:rsidR="00A34879" w:rsidRPr="00A34879" w:rsidRDefault="00A34879" w:rsidP="00A34879">
            <w:pPr>
              <w:rPr>
                <w:rFonts w:ascii="Calibri" w:hAnsi="Calibri"/>
                <w:color w:val="000000"/>
                <w:sz w:val="20"/>
                <w:szCs w:val="22"/>
              </w:rPr>
            </w:pPr>
            <w:r w:rsidRPr="00A34879">
              <w:rPr>
                <w:rFonts w:ascii="Calibri" w:hAnsi="Calibri"/>
                <w:color w:val="000000"/>
                <w:sz w:val="20"/>
                <w:szCs w:val="22"/>
              </w:rPr>
              <w:t xml:space="preserve">SPENCER JL FOUR FUNCTION WASHING MACHINE </w:t>
            </w:r>
          </w:p>
        </w:tc>
        <w:tc>
          <w:tcPr>
            <w:tcW w:w="1757" w:type="dxa"/>
            <w:tcBorders>
              <w:top w:val="nil"/>
              <w:left w:val="nil"/>
              <w:right w:val="nil"/>
            </w:tcBorders>
            <w:vAlign w:val="center"/>
          </w:tcPr>
          <w:p w:rsidR="00A34879" w:rsidRDefault="00A34879" w:rsidP="00A34879">
            <w:pPr>
              <w:rPr>
                <w:rFonts w:ascii="Calibri" w:hAnsi="Calibri" w:cs="Calibri"/>
                <w:b/>
                <w:bCs/>
                <w:color w:val="000000"/>
                <w:sz w:val="22"/>
                <w:szCs w:val="22"/>
              </w:rPr>
            </w:pPr>
            <w:r>
              <w:rPr>
                <w:rFonts w:ascii="Calibri" w:hAnsi="Calibri" w:cs="Calibri"/>
                <w:b/>
                <w:bCs/>
                <w:color w:val="000000"/>
                <w:sz w:val="22"/>
                <w:szCs w:val="22"/>
              </w:rPr>
              <w:t>£</w:t>
            </w:r>
          </w:p>
        </w:tc>
      </w:tr>
      <w:tr w:rsidR="00A34879" w:rsidTr="00A34879">
        <w:trPr>
          <w:trHeight w:val="295"/>
        </w:trPr>
        <w:tc>
          <w:tcPr>
            <w:tcW w:w="565" w:type="dxa"/>
            <w:tcBorders>
              <w:top w:val="nil"/>
              <w:left w:val="nil"/>
              <w:bottom w:val="nil"/>
              <w:right w:val="nil"/>
            </w:tcBorders>
            <w:vAlign w:val="bottom"/>
          </w:tcPr>
          <w:p w:rsidR="00A34879" w:rsidRDefault="00A34879" w:rsidP="00A34879">
            <w:pPr>
              <w:jc w:val="center"/>
              <w:rPr>
                <w:rFonts w:ascii="Calibri" w:hAnsi="Calibri"/>
                <w:b/>
                <w:bCs/>
                <w:color w:val="000000"/>
                <w:sz w:val="22"/>
                <w:szCs w:val="22"/>
              </w:rPr>
            </w:pPr>
            <w:r>
              <w:rPr>
                <w:rFonts w:ascii="Calibri" w:hAnsi="Calibri"/>
                <w:b/>
                <w:bCs/>
                <w:color w:val="000000"/>
                <w:sz w:val="22"/>
                <w:szCs w:val="22"/>
              </w:rPr>
              <w:t>16</w:t>
            </w:r>
          </w:p>
        </w:tc>
        <w:tc>
          <w:tcPr>
            <w:tcW w:w="560" w:type="dxa"/>
            <w:tcBorders>
              <w:top w:val="nil"/>
              <w:left w:val="nil"/>
              <w:bottom w:val="nil"/>
              <w:right w:val="nil"/>
            </w:tcBorders>
            <w:vAlign w:val="bottom"/>
          </w:tcPr>
          <w:p w:rsidR="00A34879" w:rsidRDefault="00A34879" w:rsidP="00A34879">
            <w:pPr>
              <w:jc w:val="center"/>
              <w:rPr>
                <w:rFonts w:ascii="Calibri" w:hAnsi="Calibri"/>
                <w:color w:val="000000"/>
                <w:sz w:val="22"/>
                <w:szCs w:val="22"/>
              </w:rPr>
            </w:pPr>
            <w:r>
              <w:rPr>
                <w:rFonts w:ascii="Calibri" w:hAnsi="Calibri"/>
                <w:color w:val="000000"/>
                <w:sz w:val="22"/>
                <w:szCs w:val="22"/>
              </w:rPr>
              <w:t>1</w:t>
            </w:r>
          </w:p>
        </w:tc>
        <w:tc>
          <w:tcPr>
            <w:tcW w:w="7664" w:type="dxa"/>
            <w:tcBorders>
              <w:top w:val="nil"/>
              <w:left w:val="nil"/>
              <w:bottom w:val="nil"/>
              <w:right w:val="nil"/>
            </w:tcBorders>
            <w:vAlign w:val="bottom"/>
          </w:tcPr>
          <w:p w:rsidR="00A34879" w:rsidRPr="00A34879" w:rsidRDefault="00A34879" w:rsidP="00A34879">
            <w:pPr>
              <w:rPr>
                <w:rFonts w:ascii="Calibri" w:hAnsi="Calibri"/>
                <w:color w:val="000000"/>
                <w:sz w:val="20"/>
                <w:szCs w:val="22"/>
              </w:rPr>
            </w:pPr>
            <w:r w:rsidRPr="00A34879">
              <w:rPr>
                <w:rFonts w:ascii="Calibri" w:hAnsi="Calibri"/>
                <w:color w:val="000000"/>
                <w:sz w:val="20"/>
                <w:szCs w:val="22"/>
              </w:rPr>
              <w:t xml:space="preserve">SPENCER JL FOUR FUNCTION WASHING MACHINE </w:t>
            </w:r>
          </w:p>
        </w:tc>
        <w:tc>
          <w:tcPr>
            <w:tcW w:w="1757" w:type="dxa"/>
            <w:tcBorders>
              <w:top w:val="nil"/>
              <w:left w:val="nil"/>
              <w:right w:val="nil"/>
            </w:tcBorders>
            <w:vAlign w:val="center"/>
          </w:tcPr>
          <w:p w:rsidR="00A34879" w:rsidRDefault="00A34879" w:rsidP="00A34879">
            <w:pPr>
              <w:rPr>
                <w:rFonts w:ascii="Calibri" w:hAnsi="Calibri" w:cs="Calibri"/>
                <w:b/>
                <w:bCs/>
                <w:color w:val="000000"/>
                <w:sz w:val="22"/>
                <w:szCs w:val="22"/>
              </w:rPr>
            </w:pPr>
            <w:r>
              <w:rPr>
                <w:rFonts w:ascii="Calibri" w:hAnsi="Calibri" w:cs="Calibri"/>
                <w:b/>
                <w:bCs/>
                <w:color w:val="000000"/>
                <w:sz w:val="22"/>
                <w:szCs w:val="22"/>
              </w:rPr>
              <w:t>£</w:t>
            </w:r>
          </w:p>
        </w:tc>
      </w:tr>
      <w:tr w:rsidR="00A34879" w:rsidTr="00A34879">
        <w:trPr>
          <w:trHeight w:val="295"/>
        </w:trPr>
        <w:tc>
          <w:tcPr>
            <w:tcW w:w="565" w:type="dxa"/>
            <w:tcBorders>
              <w:top w:val="nil"/>
              <w:left w:val="nil"/>
              <w:bottom w:val="nil"/>
              <w:right w:val="nil"/>
            </w:tcBorders>
            <w:vAlign w:val="bottom"/>
          </w:tcPr>
          <w:p w:rsidR="00A34879" w:rsidRDefault="00A34879" w:rsidP="00A34879">
            <w:pPr>
              <w:jc w:val="center"/>
              <w:rPr>
                <w:rFonts w:ascii="Calibri" w:hAnsi="Calibri"/>
                <w:b/>
                <w:bCs/>
                <w:color w:val="000000"/>
                <w:sz w:val="22"/>
                <w:szCs w:val="22"/>
              </w:rPr>
            </w:pPr>
            <w:r>
              <w:rPr>
                <w:rFonts w:ascii="Calibri" w:hAnsi="Calibri"/>
                <w:b/>
                <w:bCs/>
                <w:color w:val="000000"/>
                <w:sz w:val="22"/>
                <w:szCs w:val="22"/>
              </w:rPr>
              <w:t>17</w:t>
            </w:r>
          </w:p>
        </w:tc>
        <w:tc>
          <w:tcPr>
            <w:tcW w:w="560" w:type="dxa"/>
            <w:tcBorders>
              <w:top w:val="nil"/>
              <w:left w:val="nil"/>
              <w:bottom w:val="nil"/>
              <w:right w:val="nil"/>
            </w:tcBorders>
            <w:vAlign w:val="bottom"/>
          </w:tcPr>
          <w:p w:rsidR="00A34879" w:rsidRDefault="00A34879" w:rsidP="00A34879">
            <w:pPr>
              <w:jc w:val="center"/>
              <w:rPr>
                <w:rFonts w:ascii="Calibri" w:hAnsi="Calibri"/>
                <w:color w:val="000000"/>
                <w:sz w:val="22"/>
                <w:szCs w:val="22"/>
              </w:rPr>
            </w:pPr>
            <w:r>
              <w:rPr>
                <w:rFonts w:ascii="Calibri" w:hAnsi="Calibri"/>
                <w:color w:val="000000"/>
                <w:sz w:val="22"/>
                <w:szCs w:val="22"/>
              </w:rPr>
              <w:t>1</w:t>
            </w:r>
          </w:p>
        </w:tc>
        <w:tc>
          <w:tcPr>
            <w:tcW w:w="7664" w:type="dxa"/>
            <w:tcBorders>
              <w:top w:val="nil"/>
              <w:left w:val="nil"/>
              <w:bottom w:val="nil"/>
              <w:right w:val="nil"/>
            </w:tcBorders>
            <w:vAlign w:val="bottom"/>
          </w:tcPr>
          <w:p w:rsidR="00A34879" w:rsidRPr="00A34879" w:rsidRDefault="00A34879" w:rsidP="00A34879">
            <w:pPr>
              <w:rPr>
                <w:rFonts w:ascii="Calibri" w:hAnsi="Calibri"/>
                <w:color w:val="000000"/>
                <w:sz w:val="20"/>
                <w:szCs w:val="22"/>
              </w:rPr>
            </w:pPr>
            <w:r w:rsidRPr="00A34879">
              <w:rPr>
                <w:rFonts w:ascii="Calibri" w:hAnsi="Calibri"/>
                <w:color w:val="000000"/>
                <w:sz w:val="20"/>
                <w:szCs w:val="22"/>
              </w:rPr>
              <w:t xml:space="preserve">SPENCER JL FOUR FUNCTION WASHING MACHINE </w:t>
            </w:r>
          </w:p>
        </w:tc>
        <w:tc>
          <w:tcPr>
            <w:tcW w:w="1757" w:type="dxa"/>
            <w:tcBorders>
              <w:top w:val="nil"/>
              <w:left w:val="nil"/>
              <w:right w:val="nil"/>
            </w:tcBorders>
            <w:vAlign w:val="center"/>
          </w:tcPr>
          <w:p w:rsidR="00A34879" w:rsidRDefault="00A34879" w:rsidP="00A34879">
            <w:pPr>
              <w:rPr>
                <w:rFonts w:ascii="Calibri" w:hAnsi="Calibri" w:cs="Calibri"/>
                <w:b/>
                <w:bCs/>
                <w:color w:val="000000"/>
                <w:sz w:val="22"/>
                <w:szCs w:val="22"/>
              </w:rPr>
            </w:pPr>
            <w:r>
              <w:rPr>
                <w:rFonts w:ascii="Calibri" w:hAnsi="Calibri" w:cs="Calibri"/>
                <w:b/>
                <w:bCs/>
                <w:color w:val="000000"/>
                <w:sz w:val="22"/>
                <w:szCs w:val="22"/>
              </w:rPr>
              <w:t>£</w:t>
            </w:r>
          </w:p>
        </w:tc>
      </w:tr>
      <w:tr w:rsidR="00A34879" w:rsidTr="00A34879">
        <w:trPr>
          <w:trHeight w:val="295"/>
        </w:trPr>
        <w:tc>
          <w:tcPr>
            <w:tcW w:w="565" w:type="dxa"/>
            <w:tcBorders>
              <w:top w:val="nil"/>
              <w:left w:val="nil"/>
              <w:bottom w:val="nil"/>
              <w:right w:val="nil"/>
            </w:tcBorders>
            <w:vAlign w:val="bottom"/>
          </w:tcPr>
          <w:p w:rsidR="00A34879" w:rsidRDefault="00A34879" w:rsidP="00A34879">
            <w:pPr>
              <w:jc w:val="center"/>
              <w:rPr>
                <w:rFonts w:ascii="Calibri" w:hAnsi="Calibri"/>
                <w:b/>
                <w:bCs/>
                <w:color w:val="000000"/>
                <w:sz w:val="22"/>
                <w:szCs w:val="22"/>
              </w:rPr>
            </w:pPr>
            <w:r>
              <w:rPr>
                <w:rFonts w:ascii="Calibri" w:hAnsi="Calibri"/>
                <w:b/>
                <w:bCs/>
                <w:color w:val="000000"/>
                <w:sz w:val="22"/>
                <w:szCs w:val="22"/>
              </w:rPr>
              <w:t>18</w:t>
            </w:r>
          </w:p>
        </w:tc>
        <w:tc>
          <w:tcPr>
            <w:tcW w:w="560" w:type="dxa"/>
            <w:tcBorders>
              <w:top w:val="nil"/>
              <w:left w:val="nil"/>
              <w:bottom w:val="nil"/>
              <w:right w:val="nil"/>
            </w:tcBorders>
            <w:vAlign w:val="bottom"/>
          </w:tcPr>
          <w:p w:rsidR="00A34879" w:rsidRDefault="00A34879" w:rsidP="00A34879">
            <w:pPr>
              <w:jc w:val="center"/>
              <w:rPr>
                <w:rFonts w:ascii="Calibri" w:hAnsi="Calibri"/>
                <w:color w:val="000000"/>
                <w:sz w:val="22"/>
                <w:szCs w:val="22"/>
              </w:rPr>
            </w:pPr>
            <w:r>
              <w:rPr>
                <w:rFonts w:ascii="Calibri" w:hAnsi="Calibri"/>
                <w:color w:val="000000"/>
                <w:sz w:val="22"/>
                <w:szCs w:val="22"/>
              </w:rPr>
              <w:t>1</w:t>
            </w:r>
          </w:p>
        </w:tc>
        <w:tc>
          <w:tcPr>
            <w:tcW w:w="7664" w:type="dxa"/>
            <w:tcBorders>
              <w:top w:val="nil"/>
              <w:left w:val="nil"/>
              <w:bottom w:val="nil"/>
              <w:right w:val="nil"/>
            </w:tcBorders>
            <w:vAlign w:val="bottom"/>
          </w:tcPr>
          <w:p w:rsidR="00A34879" w:rsidRPr="00A34879" w:rsidRDefault="00A34879" w:rsidP="00A34879">
            <w:pPr>
              <w:rPr>
                <w:rFonts w:ascii="Calibri" w:hAnsi="Calibri"/>
                <w:color w:val="000000"/>
                <w:sz w:val="20"/>
                <w:szCs w:val="22"/>
              </w:rPr>
            </w:pPr>
            <w:r w:rsidRPr="00A34879">
              <w:rPr>
                <w:rFonts w:ascii="Calibri" w:hAnsi="Calibri"/>
                <w:color w:val="000000"/>
                <w:sz w:val="20"/>
                <w:szCs w:val="22"/>
              </w:rPr>
              <w:t>HOYT 20LB HEAVY DUTY WASHER</w:t>
            </w:r>
          </w:p>
        </w:tc>
        <w:tc>
          <w:tcPr>
            <w:tcW w:w="1757" w:type="dxa"/>
            <w:tcBorders>
              <w:top w:val="nil"/>
              <w:left w:val="nil"/>
              <w:right w:val="nil"/>
            </w:tcBorders>
            <w:vAlign w:val="center"/>
          </w:tcPr>
          <w:p w:rsidR="00A34879" w:rsidRDefault="00A34879" w:rsidP="00A34879">
            <w:pPr>
              <w:rPr>
                <w:rFonts w:ascii="Calibri" w:hAnsi="Calibri" w:cs="Calibri"/>
                <w:b/>
                <w:bCs/>
                <w:color w:val="000000"/>
                <w:sz w:val="22"/>
                <w:szCs w:val="22"/>
              </w:rPr>
            </w:pPr>
            <w:r>
              <w:rPr>
                <w:rFonts w:ascii="Calibri" w:hAnsi="Calibri" w:cs="Calibri"/>
                <w:b/>
                <w:bCs/>
                <w:color w:val="000000"/>
                <w:sz w:val="22"/>
                <w:szCs w:val="22"/>
              </w:rPr>
              <w:t>£</w:t>
            </w:r>
          </w:p>
        </w:tc>
      </w:tr>
      <w:tr w:rsidR="00A34879" w:rsidTr="00A34879">
        <w:trPr>
          <w:trHeight w:val="295"/>
        </w:trPr>
        <w:tc>
          <w:tcPr>
            <w:tcW w:w="565" w:type="dxa"/>
            <w:tcBorders>
              <w:top w:val="nil"/>
              <w:left w:val="nil"/>
              <w:bottom w:val="nil"/>
              <w:right w:val="nil"/>
            </w:tcBorders>
            <w:vAlign w:val="bottom"/>
          </w:tcPr>
          <w:p w:rsidR="00A34879" w:rsidRDefault="00A34879" w:rsidP="00A34879">
            <w:pPr>
              <w:jc w:val="center"/>
              <w:rPr>
                <w:rFonts w:ascii="Calibri" w:hAnsi="Calibri"/>
                <w:b/>
                <w:bCs/>
                <w:color w:val="000000"/>
                <w:sz w:val="22"/>
                <w:szCs w:val="22"/>
              </w:rPr>
            </w:pPr>
            <w:r>
              <w:rPr>
                <w:rFonts w:ascii="Calibri" w:hAnsi="Calibri"/>
                <w:b/>
                <w:bCs/>
                <w:color w:val="000000"/>
                <w:sz w:val="22"/>
                <w:szCs w:val="22"/>
              </w:rPr>
              <w:t>19</w:t>
            </w:r>
          </w:p>
        </w:tc>
        <w:tc>
          <w:tcPr>
            <w:tcW w:w="560" w:type="dxa"/>
            <w:tcBorders>
              <w:top w:val="nil"/>
              <w:left w:val="nil"/>
              <w:bottom w:val="nil"/>
              <w:right w:val="nil"/>
            </w:tcBorders>
            <w:vAlign w:val="bottom"/>
          </w:tcPr>
          <w:p w:rsidR="00A34879" w:rsidRDefault="00A34879" w:rsidP="00A34879">
            <w:pPr>
              <w:jc w:val="center"/>
              <w:rPr>
                <w:rFonts w:ascii="Calibri" w:hAnsi="Calibri"/>
                <w:color w:val="000000"/>
                <w:sz w:val="22"/>
                <w:szCs w:val="22"/>
              </w:rPr>
            </w:pPr>
            <w:r>
              <w:rPr>
                <w:rFonts w:ascii="Calibri" w:hAnsi="Calibri"/>
                <w:color w:val="000000"/>
                <w:sz w:val="22"/>
                <w:szCs w:val="22"/>
              </w:rPr>
              <w:t>1</w:t>
            </w:r>
          </w:p>
        </w:tc>
        <w:tc>
          <w:tcPr>
            <w:tcW w:w="7664" w:type="dxa"/>
            <w:tcBorders>
              <w:top w:val="nil"/>
              <w:left w:val="nil"/>
              <w:bottom w:val="nil"/>
              <w:right w:val="nil"/>
            </w:tcBorders>
            <w:vAlign w:val="bottom"/>
          </w:tcPr>
          <w:p w:rsidR="00A34879" w:rsidRPr="00A34879" w:rsidRDefault="00A34879" w:rsidP="00A34879">
            <w:pPr>
              <w:rPr>
                <w:rFonts w:ascii="Calibri" w:hAnsi="Calibri"/>
                <w:color w:val="000000"/>
                <w:sz w:val="20"/>
                <w:szCs w:val="22"/>
              </w:rPr>
            </w:pPr>
            <w:r w:rsidRPr="00A34879">
              <w:rPr>
                <w:rFonts w:ascii="Calibri" w:hAnsi="Calibri"/>
                <w:color w:val="000000"/>
                <w:sz w:val="20"/>
                <w:szCs w:val="22"/>
              </w:rPr>
              <w:t>HOYT 20LB HEAVY DUTY WASHER</w:t>
            </w:r>
          </w:p>
        </w:tc>
        <w:tc>
          <w:tcPr>
            <w:tcW w:w="1757" w:type="dxa"/>
            <w:tcBorders>
              <w:top w:val="nil"/>
              <w:left w:val="nil"/>
              <w:right w:val="nil"/>
            </w:tcBorders>
            <w:vAlign w:val="center"/>
          </w:tcPr>
          <w:p w:rsidR="00A34879" w:rsidRDefault="00A34879" w:rsidP="00A34879">
            <w:pPr>
              <w:rPr>
                <w:rFonts w:ascii="Calibri" w:hAnsi="Calibri" w:cs="Calibri"/>
                <w:b/>
                <w:bCs/>
                <w:color w:val="000000"/>
                <w:sz w:val="22"/>
                <w:szCs w:val="22"/>
              </w:rPr>
            </w:pPr>
            <w:r>
              <w:rPr>
                <w:rFonts w:ascii="Calibri" w:hAnsi="Calibri" w:cs="Calibri"/>
                <w:b/>
                <w:bCs/>
                <w:color w:val="000000"/>
                <w:sz w:val="22"/>
                <w:szCs w:val="22"/>
              </w:rPr>
              <w:t>£</w:t>
            </w:r>
          </w:p>
        </w:tc>
      </w:tr>
      <w:tr w:rsidR="00A34879" w:rsidTr="00A34879">
        <w:trPr>
          <w:trHeight w:val="295"/>
        </w:trPr>
        <w:tc>
          <w:tcPr>
            <w:tcW w:w="565" w:type="dxa"/>
            <w:tcBorders>
              <w:top w:val="nil"/>
              <w:left w:val="nil"/>
              <w:bottom w:val="nil"/>
              <w:right w:val="nil"/>
            </w:tcBorders>
            <w:vAlign w:val="bottom"/>
          </w:tcPr>
          <w:p w:rsidR="00A34879" w:rsidRDefault="00A34879" w:rsidP="00A34879">
            <w:pPr>
              <w:jc w:val="center"/>
              <w:rPr>
                <w:rFonts w:ascii="Calibri" w:hAnsi="Calibri"/>
                <w:b/>
                <w:bCs/>
                <w:color w:val="000000"/>
                <w:sz w:val="22"/>
                <w:szCs w:val="22"/>
              </w:rPr>
            </w:pPr>
            <w:r>
              <w:rPr>
                <w:rFonts w:ascii="Calibri" w:hAnsi="Calibri"/>
                <w:b/>
                <w:bCs/>
                <w:color w:val="000000"/>
                <w:sz w:val="22"/>
                <w:szCs w:val="22"/>
              </w:rPr>
              <w:t>20</w:t>
            </w:r>
          </w:p>
        </w:tc>
        <w:tc>
          <w:tcPr>
            <w:tcW w:w="560" w:type="dxa"/>
            <w:tcBorders>
              <w:top w:val="nil"/>
              <w:left w:val="nil"/>
              <w:bottom w:val="nil"/>
              <w:right w:val="nil"/>
            </w:tcBorders>
            <w:vAlign w:val="bottom"/>
          </w:tcPr>
          <w:p w:rsidR="00A34879" w:rsidRDefault="00A34879" w:rsidP="00A34879">
            <w:pPr>
              <w:jc w:val="center"/>
              <w:rPr>
                <w:rFonts w:ascii="Calibri" w:hAnsi="Calibri"/>
                <w:color w:val="000000"/>
                <w:sz w:val="22"/>
                <w:szCs w:val="22"/>
              </w:rPr>
            </w:pPr>
            <w:r>
              <w:rPr>
                <w:rFonts w:ascii="Calibri" w:hAnsi="Calibri"/>
                <w:color w:val="000000"/>
                <w:sz w:val="22"/>
                <w:szCs w:val="22"/>
              </w:rPr>
              <w:t>1</w:t>
            </w:r>
          </w:p>
        </w:tc>
        <w:tc>
          <w:tcPr>
            <w:tcW w:w="7664" w:type="dxa"/>
            <w:tcBorders>
              <w:top w:val="nil"/>
              <w:left w:val="nil"/>
              <w:bottom w:val="nil"/>
              <w:right w:val="nil"/>
            </w:tcBorders>
            <w:vAlign w:val="bottom"/>
          </w:tcPr>
          <w:p w:rsidR="00A34879" w:rsidRPr="00A34879" w:rsidRDefault="00A34879" w:rsidP="00A34879">
            <w:pPr>
              <w:rPr>
                <w:rFonts w:ascii="Calibri" w:hAnsi="Calibri"/>
                <w:color w:val="000000"/>
                <w:sz w:val="20"/>
                <w:szCs w:val="22"/>
              </w:rPr>
            </w:pPr>
            <w:r w:rsidRPr="00A34879">
              <w:rPr>
                <w:rFonts w:ascii="Calibri" w:hAnsi="Calibri"/>
                <w:color w:val="000000"/>
                <w:sz w:val="20"/>
                <w:szCs w:val="22"/>
              </w:rPr>
              <w:t>HOYT 20LB HEAVY DUTY WASHER</w:t>
            </w:r>
          </w:p>
        </w:tc>
        <w:tc>
          <w:tcPr>
            <w:tcW w:w="1757" w:type="dxa"/>
            <w:tcBorders>
              <w:top w:val="nil"/>
              <w:left w:val="nil"/>
              <w:right w:val="nil"/>
            </w:tcBorders>
            <w:vAlign w:val="center"/>
          </w:tcPr>
          <w:p w:rsidR="00A34879" w:rsidRDefault="00A34879" w:rsidP="00A34879">
            <w:pPr>
              <w:rPr>
                <w:rFonts w:ascii="Calibri" w:hAnsi="Calibri" w:cs="Calibri"/>
                <w:b/>
                <w:bCs/>
                <w:color w:val="000000"/>
                <w:sz w:val="22"/>
                <w:szCs w:val="22"/>
              </w:rPr>
            </w:pPr>
            <w:r>
              <w:rPr>
                <w:rFonts w:ascii="Calibri" w:hAnsi="Calibri" w:cs="Calibri"/>
                <w:b/>
                <w:bCs/>
                <w:color w:val="000000"/>
                <w:sz w:val="22"/>
                <w:szCs w:val="22"/>
              </w:rPr>
              <w:t>£</w:t>
            </w:r>
          </w:p>
        </w:tc>
      </w:tr>
      <w:tr w:rsidR="00A34879" w:rsidTr="00A34879">
        <w:trPr>
          <w:trHeight w:val="295"/>
        </w:trPr>
        <w:tc>
          <w:tcPr>
            <w:tcW w:w="565" w:type="dxa"/>
            <w:tcBorders>
              <w:top w:val="nil"/>
              <w:left w:val="nil"/>
              <w:bottom w:val="nil"/>
              <w:right w:val="nil"/>
            </w:tcBorders>
            <w:vAlign w:val="bottom"/>
          </w:tcPr>
          <w:p w:rsidR="00A34879" w:rsidRDefault="00A34879" w:rsidP="00A34879">
            <w:pPr>
              <w:jc w:val="center"/>
              <w:rPr>
                <w:rFonts w:ascii="Calibri" w:hAnsi="Calibri"/>
                <w:b/>
                <w:bCs/>
                <w:color w:val="000000"/>
                <w:sz w:val="22"/>
                <w:szCs w:val="22"/>
              </w:rPr>
            </w:pPr>
            <w:r>
              <w:rPr>
                <w:rFonts w:ascii="Calibri" w:hAnsi="Calibri"/>
                <w:b/>
                <w:bCs/>
                <w:color w:val="000000"/>
                <w:sz w:val="22"/>
                <w:szCs w:val="22"/>
              </w:rPr>
              <w:t>21</w:t>
            </w:r>
          </w:p>
        </w:tc>
        <w:tc>
          <w:tcPr>
            <w:tcW w:w="560" w:type="dxa"/>
            <w:tcBorders>
              <w:top w:val="nil"/>
              <w:left w:val="nil"/>
              <w:bottom w:val="nil"/>
              <w:right w:val="nil"/>
            </w:tcBorders>
            <w:vAlign w:val="bottom"/>
          </w:tcPr>
          <w:p w:rsidR="00A34879" w:rsidRDefault="00A34879" w:rsidP="00A34879">
            <w:pPr>
              <w:jc w:val="center"/>
              <w:rPr>
                <w:rFonts w:ascii="Calibri" w:hAnsi="Calibri"/>
                <w:color w:val="000000"/>
                <w:sz w:val="22"/>
                <w:szCs w:val="22"/>
              </w:rPr>
            </w:pPr>
            <w:r>
              <w:rPr>
                <w:rFonts w:ascii="Calibri" w:hAnsi="Calibri"/>
                <w:color w:val="000000"/>
                <w:sz w:val="22"/>
                <w:szCs w:val="22"/>
              </w:rPr>
              <w:t>1</w:t>
            </w:r>
          </w:p>
        </w:tc>
        <w:tc>
          <w:tcPr>
            <w:tcW w:w="7664" w:type="dxa"/>
            <w:tcBorders>
              <w:top w:val="nil"/>
              <w:left w:val="nil"/>
              <w:bottom w:val="nil"/>
              <w:right w:val="nil"/>
            </w:tcBorders>
            <w:vAlign w:val="bottom"/>
          </w:tcPr>
          <w:p w:rsidR="00A34879" w:rsidRPr="00A34879" w:rsidRDefault="00A34879" w:rsidP="00A34879">
            <w:pPr>
              <w:rPr>
                <w:rFonts w:ascii="Calibri" w:hAnsi="Calibri"/>
                <w:color w:val="000000"/>
                <w:sz w:val="20"/>
                <w:szCs w:val="22"/>
              </w:rPr>
            </w:pPr>
            <w:r w:rsidRPr="00A34879">
              <w:rPr>
                <w:rFonts w:ascii="Calibri" w:hAnsi="Calibri"/>
                <w:color w:val="000000"/>
                <w:sz w:val="20"/>
                <w:szCs w:val="22"/>
              </w:rPr>
              <w:t>COIN OPERATED SPIN DRYER</w:t>
            </w:r>
          </w:p>
        </w:tc>
        <w:tc>
          <w:tcPr>
            <w:tcW w:w="1757" w:type="dxa"/>
            <w:tcBorders>
              <w:top w:val="nil"/>
              <w:left w:val="nil"/>
              <w:right w:val="nil"/>
            </w:tcBorders>
            <w:vAlign w:val="center"/>
          </w:tcPr>
          <w:p w:rsidR="00A34879" w:rsidRDefault="00A34879" w:rsidP="00A34879">
            <w:pPr>
              <w:rPr>
                <w:rFonts w:ascii="Calibri" w:hAnsi="Calibri" w:cs="Calibri"/>
                <w:b/>
                <w:bCs/>
                <w:color w:val="000000"/>
                <w:sz w:val="22"/>
                <w:szCs w:val="22"/>
              </w:rPr>
            </w:pPr>
            <w:r>
              <w:rPr>
                <w:rFonts w:ascii="Calibri" w:hAnsi="Calibri" w:cs="Calibri"/>
                <w:b/>
                <w:bCs/>
                <w:color w:val="000000"/>
                <w:sz w:val="22"/>
                <w:szCs w:val="22"/>
              </w:rPr>
              <w:t>£</w:t>
            </w:r>
          </w:p>
        </w:tc>
      </w:tr>
      <w:tr w:rsidR="00921551" w:rsidTr="00A34879">
        <w:trPr>
          <w:trHeight w:val="295"/>
        </w:trPr>
        <w:tc>
          <w:tcPr>
            <w:tcW w:w="565" w:type="dxa"/>
            <w:tcBorders>
              <w:top w:val="nil"/>
              <w:left w:val="nil"/>
              <w:bottom w:val="nil"/>
              <w:right w:val="nil"/>
            </w:tcBorders>
            <w:shd w:val="clear" w:color="auto" w:fill="auto"/>
            <w:vAlign w:val="bottom"/>
          </w:tcPr>
          <w:p w:rsidR="00921551" w:rsidRDefault="00921551" w:rsidP="00683EC8">
            <w:pPr>
              <w:jc w:val="center"/>
              <w:rPr>
                <w:rFonts w:ascii="Calibri" w:hAnsi="Calibri" w:cs="Calibri"/>
                <w:b/>
                <w:color w:val="000000"/>
                <w:sz w:val="22"/>
                <w:szCs w:val="17"/>
              </w:rPr>
            </w:pPr>
          </w:p>
        </w:tc>
        <w:tc>
          <w:tcPr>
            <w:tcW w:w="560" w:type="dxa"/>
            <w:tcBorders>
              <w:top w:val="nil"/>
              <w:left w:val="nil"/>
              <w:bottom w:val="nil"/>
              <w:right w:val="nil"/>
            </w:tcBorders>
            <w:shd w:val="clear" w:color="auto" w:fill="auto"/>
            <w:vAlign w:val="bottom"/>
          </w:tcPr>
          <w:p w:rsidR="00921551" w:rsidRDefault="00921551" w:rsidP="00683EC8">
            <w:pPr>
              <w:jc w:val="center"/>
              <w:rPr>
                <w:rFonts w:ascii="Calibri" w:hAnsi="Calibri" w:cs="Calibri"/>
                <w:b/>
                <w:color w:val="000000"/>
                <w:sz w:val="22"/>
                <w:szCs w:val="17"/>
              </w:rPr>
            </w:pPr>
          </w:p>
        </w:tc>
        <w:tc>
          <w:tcPr>
            <w:tcW w:w="7664" w:type="dxa"/>
            <w:tcBorders>
              <w:top w:val="nil"/>
              <w:left w:val="nil"/>
              <w:bottom w:val="nil"/>
              <w:right w:val="nil"/>
            </w:tcBorders>
            <w:shd w:val="clear" w:color="auto" w:fill="auto"/>
            <w:vAlign w:val="bottom"/>
          </w:tcPr>
          <w:p w:rsidR="00921551" w:rsidRDefault="00921551" w:rsidP="002B1A77">
            <w:pPr>
              <w:rPr>
                <w:rFonts w:ascii="Calibri" w:hAnsi="Calibri" w:cs="Calibri"/>
                <w:color w:val="000000"/>
                <w:sz w:val="22"/>
                <w:szCs w:val="22"/>
              </w:rPr>
            </w:pPr>
          </w:p>
        </w:tc>
        <w:tc>
          <w:tcPr>
            <w:tcW w:w="1757" w:type="dxa"/>
            <w:tcBorders>
              <w:top w:val="single" w:sz="4" w:space="0" w:color="auto"/>
              <w:left w:val="nil"/>
              <w:bottom w:val="nil"/>
              <w:right w:val="nil"/>
            </w:tcBorders>
            <w:shd w:val="clear" w:color="auto" w:fill="auto"/>
          </w:tcPr>
          <w:p w:rsidR="00921551" w:rsidRDefault="00921551" w:rsidP="002B1A77">
            <w:pPr>
              <w:rPr>
                <w:rFonts w:ascii="Calibri" w:hAnsi="Calibri" w:cs="Calibri"/>
                <w:b/>
                <w:sz w:val="22"/>
                <w:szCs w:val="22"/>
              </w:rPr>
            </w:pPr>
          </w:p>
        </w:tc>
      </w:tr>
    </w:tbl>
    <w:p w:rsidR="00443C6A" w:rsidRDefault="00443C6A"/>
    <w:tbl>
      <w:tblPr>
        <w:tblStyle w:val="TableGrid"/>
        <w:tblW w:w="0" w:type="auto"/>
        <w:tblLook w:val="04A0" w:firstRow="1" w:lastRow="0" w:firstColumn="1" w:lastColumn="0" w:noHBand="0" w:noVBand="1"/>
      </w:tblPr>
      <w:tblGrid>
        <w:gridCol w:w="559"/>
        <w:gridCol w:w="560"/>
        <w:gridCol w:w="7670"/>
        <w:gridCol w:w="1757"/>
      </w:tblGrid>
      <w:tr w:rsidR="002B1A77" w:rsidTr="00A34879">
        <w:trPr>
          <w:trHeight w:val="295"/>
        </w:trPr>
        <w:tc>
          <w:tcPr>
            <w:tcW w:w="559" w:type="dxa"/>
            <w:tcBorders>
              <w:top w:val="nil"/>
              <w:left w:val="nil"/>
              <w:bottom w:val="nil"/>
              <w:right w:val="nil"/>
            </w:tcBorders>
            <w:vAlign w:val="bottom"/>
          </w:tcPr>
          <w:p w:rsidR="002B1A77" w:rsidRDefault="002B1A77" w:rsidP="00921551">
            <w:pPr>
              <w:rPr>
                <w:rFonts w:ascii="Calibri" w:hAnsi="Calibri" w:cs="Calibri"/>
                <w:color w:val="000000"/>
                <w:sz w:val="22"/>
                <w:szCs w:val="22"/>
              </w:rPr>
            </w:pPr>
          </w:p>
        </w:tc>
        <w:tc>
          <w:tcPr>
            <w:tcW w:w="560" w:type="dxa"/>
            <w:tcBorders>
              <w:top w:val="nil"/>
              <w:left w:val="nil"/>
              <w:bottom w:val="nil"/>
              <w:right w:val="nil"/>
            </w:tcBorders>
            <w:vAlign w:val="bottom"/>
          </w:tcPr>
          <w:p w:rsidR="002B1A77" w:rsidRDefault="002B1A77">
            <w:pPr>
              <w:jc w:val="center"/>
              <w:rPr>
                <w:rFonts w:ascii="Calibri" w:hAnsi="Calibri" w:cs="Calibri"/>
                <w:color w:val="000000"/>
                <w:sz w:val="22"/>
                <w:szCs w:val="22"/>
              </w:rPr>
            </w:pPr>
          </w:p>
        </w:tc>
        <w:tc>
          <w:tcPr>
            <w:tcW w:w="7670" w:type="dxa"/>
            <w:tcBorders>
              <w:top w:val="nil"/>
              <w:left w:val="nil"/>
              <w:bottom w:val="nil"/>
              <w:right w:val="nil"/>
            </w:tcBorders>
            <w:vAlign w:val="bottom"/>
          </w:tcPr>
          <w:p w:rsidR="002B1A77" w:rsidRDefault="002B1A77">
            <w:pPr>
              <w:rPr>
                <w:rFonts w:ascii="Calibri" w:hAnsi="Calibri" w:cs="Calibri"/>
                <w:color w:val="000000"/>
                <w:sz w:val="22"/>
                <w:szCs w:val="22"/>
              </w:rPr>
            </w:pPr>
          </w:p>
        </w:tc>
        <w:tc>
          <w:tcPr>
            <w:tcW w:w="1757" w:type="dxa"/>
            <w:tcBorders>
              <w:top w:val="nil"/>
              <w:left w:val="nil"/>
              <w:bottom w:val="nil"/>
              <w:right w:val="nil"/>
            </w:tcBorders>
          </w:tcPr>
          <w:p w:rsidR="002B1A77" w:rsidRDefault="002B1A77">
            <w:pPr>
              <w:rPr>
                <w:rFonts w:ascii="Calibri" w:hAnsi="Calibri" w:cs="Calibri"/>
                <w:b/>
                <w:sz w:val="22"/>
                <w:szCs w:val="22"/>
              </w:rPr>
            </w:pPr>
          </w:p>
        </w:tc>
      </w:tr>
      <w:tr w:rsidR="003219B1" w:rsidTr="00A34879">
        <w:trPr>
          <w:trHeight w:val="295"/>
        </w:trPr>
        <w:tc>
          <w:tcPr>
            <w:tcW w:w="559" w:type="dxa"/>
            <w:tcBorders>
              <w:top w:val="nil"/>
              <w:left w:val="nil"/>
              <w:bottom w:val="nil"/>
              <w:right w:val="nil"/>
            </w:tcBorders>
            <w:shd w:val="clear" w:color="auto" w:fill="auto"/>
            <w:vAlign w:val="bottom"/>
          </w:tcPr>
          <w:p w:rsidR="003219B1" w:rsidRDefault="003219B1">
            <w:pPr>
              <w:jc w:val="right"/>
              <w:rPr>
                <w:rFonts w:ascii="Calibri" w:hAnsi="Calibri" w:cs="Calibri"/>
                <w:b/>
                <w:bCs/>
                <w:color w:val="000000"/>
                <w:sz w:val="22"/>
                <w:szCs w:val="22"/>
              </w:rPr>
            </w:pPr>
          </w:p>
        </w:tc>
        <w:tc>
          <w:tcPr>
            <w:tcW w:w="8230" w:type="dxa"/>
            <w:gridSpan w:val="2"/>
            <w:tcBorders>
              <w:top w:val="nil"/>
              <w:left w:val="nil"/>
              <w:bottom w:val="nil"/>
              <w:right w:val="nil"/>
            </w:tcBorders>
            <w:shd w:val="clear" w:color="auto" w:fill="auto"/>
            <w:vAlign w:val="bottom"/>
          </w:tcPr>
          <w:p w:rsidR="003219B1" w:rsidRPr="009D6C85" w:rsidRDefault="003219B1">
            <w:pPr>
              <w:rPr>
                <w:rFonts w:ascii="Calibri" w:hAnsi="Calibri" w:cs="Calibri"/>
                <w:b/>
                <w:color w:val="000000"/>
                <w:sz w:val="22"/>
                <w:szCs w:val="22"/>
              </w:rPr>
            </w:pPr>
            <w:r w:rsidRPr="009D6C85">
              <w:rPr>
                <w:rFonts w:ascii="Calibri" w:hAnsi="Calibri" w:cs="Calibri"/>
                <w:b/>
                <w:color w:val="000000"/>
                <w:sz w:val="22"/>
                <w:szCs w:val="22"/>
              </w:rPr>
              <w:t xml:space="preserve">TO BID ON ALL LOTS </w:t>
            </w:r>
            <w:r w:rsidRPr="00A34879">
              <w:rPr>
                <w:rFonts w:ascii="Calibri" w:hAnsi="Calibri" w:cs="Calibri"/>
                <w:b/>
                <w:color w:val="000000"/>
                <w:sz w:val="22"/>
                <w:szCs w:val="22"/>
              </w:rPr>
              <w:t>FROM  1 –</w:t>
            </w:r>
            <w:r w:rsidR="00A34879" w:rsidRPr="00A34879">
              <w:rPr>
                <w:rFonts w:ascii="Calibri" w:hAnsi="Calibri" w:cs="Calibri"/>
                <w:b/>
                <w:color w:val="000000"/>
                <w:sz w:val="22"/>
                <w:szCs w:val="22"/>
              </w:rPr>
              <w:t xml:space="preserve"> 21</w:t>
            </w:r>
            <w:r>
              <w:rPr>
                <w:rFonts w:ascii="Calibri" w:hAnsi="Calibri" w:cs="Calibri"/>
                <w:b/>
                <w:color w:val="000000"/>
                <w:sz w:val="22"/>
                <w:szCs w:val="22"/>
              </w:rPr>
              <w:t xml:space="preserve"> PLEASE PLACE BID HERE</w:t>
            </w:r>
          </w:p>
        </w:tc>
        <w:tc>
          <w:tcPr>
            <w:tcW w:w="1757" w:type="dxa"/>
            <w:tcBorders>
              <w:top w:val="nil"/>
              <w:left w:val="nil"/>
              <w:bottom w:val="single" w:sz="4" w:space="0" w:color="auto"/>
              <w:right w:val="nil"/>
            </w:tcBorders>
            <w:shd w:val="clear" w:color="auto" w:fill="auto"/>
          </w:tcPr>
          <w:p w:rsidR="003219B1" w:rsidRDefault="003219B1">
            <w:pPr>
              <w:rPr>
                <w:rFonts w:ascii="Calibri" w:hAnsi="Calibri" w:cs="Calibri"/>
                <w:b/>
                <w:sz w:val="22"/>
                <w:szCs w:val="22"/>
              </w:rPr>
            </w:pPr>
            <w:r>
              <w:rPr>
                <w:rFonts w:ascii="Calibri" w:hAnsi="Calibri" w:cs="Calibri"/>
                <w:b/>
                <w:sz w:val="22"/>
                <w:szCs w:val="22"/>
              </w:rPr>
              <w:t>£</w:t>
            </w:r>
          </w:p>
        </w:tc>
      </w:tr>
      <w:tr w:rsidR="003219B1" w:rsidTr="00A34879">
        <w:trPr>
          <w:trHeight w:val="295"/>
        </w:trPr>
        <w:tc>
          <w:tcPr>
            <w:tcW w:w="559" w:type="dxa"/>
            <w:tcBorders>
              <w:top w:val="nil"/>
              <w:left w:val="nil"/>
              <w:bottom w:val="nil"/>
              <w:right w:val="nil"/>
            </w:tcBorders>
            <w:vAlign w:val="bottom"/>
          </w:tcPr>
          <w:p w:rsidR="003219B1" w:rsidRDefault="003219B1">
            <w:pPr>
              <w:jc w:val="right"/>
              <w:rPr>
                <w:rFonts w:ascii="Calibri" w:hAnsi="Calibri" w:cs="Calibri"/>
                <w:b/>
                <w:bCs/>
                <w:color w:val="000000"/>
                <w:sz w:val="22"/>
                <w:szCs w:val="22"/>
              </w:rPr>
            </w:pPr>
          </w:p>
        </w:tc>
        <w:tc>
          <w:tcPr>
            <w:tcW w:w="560" w:type="dxa"/>
            <w:tcBorders>
              <w:top w:val="nil"/>
              <w:left w:val="nil"/>
              <w:bottom w:val="nil"/>
              <w:right w:val="nil"/>
            </w:tcBorders>
            <w:vAlign w:val="bottom"/>
          </w:tcPr>
          <w:p w:rsidR="003219B1" w:rsidRDefault="003219B1">
            <w:pPr>
              <w:jc w:val="center"/>
              <w:rPr>
                <w:rFonts w:ascii="Calibri" w:hAnsi="Calibri" w:cs="Calibri"/>
                <w:color w:val="000000"/>
                <w:sz w:val="22"/>
                <w:szCs w:val="22"/>
              </w:rPr>
            </w:pPr>
          </w:p>
        </w:tc>
        <w:tc>
          <w:tcPr>
            <w:tcW w:w="7670" w:type="dxa"/>
            <w:tcBorders>
              <w:top w:val="nil"/>
              <w:left w:val="nil"/>
              <w:bottom w:val="nil"/>
              <w:right w:val="nil"/>
            </w:tcBorders>
            <w:vAlign w:val="bottom"/>
          </w:tcPr>
          <w:p w:rsidR="003219B1" w:rsidRDefault="003219B1">
            <w:pPr>
              <w:rPr>
                <w:rFonts w:ascii="Calibri" w:hAnsi="Calibri" w:cs="Calibri"/>
                <w:color w:val="000000"/>
                <w:sz w:val="22"/>
                <w:szCs w:val="22"/>
              </w:rPr>
            </w:pPr>
          </w:p>
        </w:tc>
        <w:tc>
          <w:tcPr>
            <w:tcW w:w="1757" w:type="dxa"/>
            <w:tcBorders>
              <w:top w:val="nil"/>
              <w:left w:val="nil"/>
              <w:bottom w:val="nil"/>
              <w:right w:val="nil"/>
            </w:tcBorders>
          </w:tcPr>
          <w:p w:rsidR="003219B1" w:rsidRDefault="003219B1">
            <w:pPr>
              <w:rPr>
                <w:rFonts w:ascii="Calibri" w:hAnsi="Calibri" w:cs="Calibri"/>
                <w:b/>
                <w:sz w:val="22"/>
                <w:szCs w:val="22"/>
              </w:rPr>
            </w:pPr>
          </w:p>
        </w:tc>
      </w:tr>
      <w:tr w:rsidR="003219B1" w:rsidTr="00A34879">
        <w:trPr>
          <w:trHeight w:val="295"/>
        </w:trPr>
        <w:tc>
          <w:tcPr>
            <w:tcW w:w="559" w:type="dxa"/>
            <w:tcBorders>
              <w:top w:val="nil"/>
              <w:left w:val="nil"/>
              <w:bottom w:val="nil"/>
              <w:right w:val="nil"/>
            </w:tcBorders>
            <w:vAlign w:val="bottom"/>
          </w:tcPr>
          <w:p w:rsidR="003219B1" w:rsidRDefault="003219B1">
            <w:pPr>
              <w:jc w:val="right"/>
              <w:rPr>
                <w:rFonts w:ascii="Calibri" w:hAnsi="Calibri" w:cs="Calibri"/>
                <w:b/>
                <w:bCs/>
                <w:color w:val="000000"/>
                <w:sz w:val="22"/>
                <w:szCs w:val="22"/>
              </w:rPr>
            </w:pPr>
          </w:p>
        </w:tc>
        <w:tc>
          <w:tcPr>
            <w:tcW w:w="8230" w:type="dxa"/>
            <w:gridSpan w:val="2"/>
            <w:tcBorders>
              <w:top w:val="nil"/>
              <w:left w:val="nil"/>
              <w:bottom w:val="nil"/>
              <w:right w:val="nil"/>
            </w:tcBorders>
            <w:vAlign w:val="bottom"/>
          </w:tcPr>
          <w:p w:rsidR="003219B1" w:rsidRDefault="00890603">
            <w:pPr>
              <w:rPr>
                <w:rFonts w:ascii="Calibri" w:hAnsi="Calibri" w:cs="Calibri"/>
                <w:color w:val="000000"/>
                <w:sz w:val="22"/>
                <w:szCs w:val="22"/>
              </w:rPr>
            </w:pPr>
            <w:r>
              <w:rPr>
                <w:rFonts w:ascii="Calibri" w:hAnsi="Calibri" w:cs="Calibri"/>
                <w:sz w:val="22"/>
                <w:szCs w:val="22"/>
              </w:rPr>
              <w:t>Your Bid Total</w:t>
            </w:r>
          </w:p>
        </w:tc>
        <w:tc>
          <w:tcPr>
            <w:tcW w:w="1757" w:type="dxa"/>
            <w:tcBorders>
              <w:top w:val="nil"/>
              <w:left w:val="nil"/>
              <w:bottom w:val="single" w:sz="4" w:space="0" w:color="auto"/>
              <w:right w:val="nil"/>
            </w:tcBorders>
          </w:tcPr>
          <w:p w:rsidR="003219B1" w:rsidRDefault="003219B1">
            <w:pPr>
              <w:rPr>
                <w:rFonts w:ascii="Calibri" w:hAnsi="Calibri" w:cs="Calibri"/>
                <w:b/>
                <w:sz w:val="22"/>
                <w:szCs w:val="22"/>
              </w:rPr>
            </w:pPr>
            <w:r>
              <w:rPr>
                <w:rFonts w:ascii="Calibri" w:hAnsi="Calibri" w:cs="Calibri"/>
                <w:b/>
                <w:sz w:val="22"/>
                <w:szCs w:val="22"/>
              </w:rPr>
              <w:t>£</w:t>
            </w:r>
          </w:p>
        </w:tc>
      </w:tr>
      <w:tr w:rsidR="003219B1" w:rsidTr="00A34879">
        <w:trPr>
          <w:trHeight w:val="295"/>
        </w:trPr>
        <w:tc>
          <w:tcPr>
            <w:tcW w:w="559" w:type="dxa"/>
            <w:tcBorders>
              <w:top w:val="nil"/>
              <w:left w:val="nil"/>
              <w:bottom w:val="nil"/>
              <w:right w:val="nil"/>
            </w:tcBorders>
            <w:vAlign w:val="bottom"/>
          </w:tcPr>
          <w:p w:rsidR="003219B1" w:rsidRDefault="003219B1">
            <w:pPr>
              <w:jc w:val="right"/>
              <w:rPr>
                <w:rFonts w:ascii="Calibri" w:hAnsi="Calibri" w:cs="Calibri"/>
                <w:b/>
                <w:bCs/>
                <w:color w:val="000000"/>
                <w:sz w:val="22"/>
                <w:szCs w:val="22"/>
              </w:rPr>
            </w:pPr>
          </w:p>
        </w:tc>
        <w:tc>
          <w:tcPr>
            <w:tcW w:w="8230" w:type="dxa"/>
            <w:gridSpan w:val="2"/>
            <w:tcBorders>
              <w:top w:val="nil"/>
              <w:left w:val="nil"/>
              <w:bottom w:val="nil"/>
              <w:right w:val="nil"/>
            </w:tcBorders>
            <w:vAlign w:val="bottom"/>
          </w:tcPr>
          <w:p w:rsidR="003219B1" w:rsidRDefault="003219B1">
            <w:pPr>
              <w:rPr>
                <w:rFonts w:ascii="Calibri" w:hAnsi="Calibri" w:cs="Calibri"/>
                <w:color w:val="000000"/>
                <w:sz w:val="22"/>
                <w:szCs w:val="22"/>
              </w:rPr>
            </w:pPr>
          </w:p>
        </w:tc>
        <w:tc>
          <w:tcPr>
            <w:tcW w:w="1757" w:type="dxa"/>
            <w:tcBorders>
              <w:top w:val="nil"/>
              <w:left w:val="nil"/>
              <w:bottom w:val="nil"/>
              <w:right w:val="nil"/>
            </w:tcBorders>
          </w:tcPr>
          <w:p w:rsidR="003219B1" w:rsidRDefault="003219B1">
            <w:pPr>
              <w:rPr>
                <w:rFonts w:ascii="Calibri" w:hAnsi="Calibri" w:cs="Calibri"/>
                <w:b/>
                <w:sz w:val="22"/>
                <w:szCs w:val="22"/>
              </w:rPr>
            </w:pPr>
          </w:p>
        </w:tc>
      </w:tr>
      <w:tr w:rsidR="00890603" w:rsidTr="00A34879">
        <w:trPr>
          <w:trHeight w:val="295"/>
        </w:trPr>
        <w:tc>
          <w:tcPr>
            <w:tcW w:w="559" w:type="dxa"/>
            <w:tcBorders>
              <w:top w:val="nil"/>
              <w:left w:val="nil"/>
              <w:bottom w:val="nil"/>
              <w:right w:val="nil"/>
            </w:tcBorders>
            <w:vAlign w:val="bottom"/>
          </w:tcPr>
          <w:p w:rsidR="00890603" w:rsidRDefault="00890603">
            <w:pPr>
              <w:jc w:val="right"/>
              <w:rPr>
                <w:rFonts w:ascii="Calibri" w:hAnsi="Calibri" w:cs="Calibri"/>
                <w:b/>
                <w:bCs/>
                <w:color w:val="000000"/>
                <w:sz w:val="22"/>
                <w:szCs w:val="22"/>
              </w:rPr>
            </w:pPr>
          </w:p>
        </w:tc>
        <w:tc>
          <w:tcPr>
            <w:tcW w:w="8230" w:type="dxa"/>
            <w:gridSpan w:val="2"/>
            <w:tcBorders>
              <w:top w:val="nil"/>
              <w:left w:val="nil"/>
              <w:bottom w:val="nil"/>
              <w:right w:val="nil"/>
            </w:tcBorders>
            <w:vAlign w:val="bottom"/>
          </w:tcPr>
          <w:p w:rsidR="00890603" w:rsidRPr="00A34879" w:rsidRDefault="00890603">
            <w:pPr>
              <w:rPr>
                <w:rFonts w:ascii="Calibri" w:hAnsi="Calibri" w:cs="Calibri"/>
                <w:color w:val="000000"/>
                <w:sz w:val="22"/>
                <w:szCs w:val="22"/>
              </w:rPr>
            </w:pPr>
            <w:r w:rsidRPr="00A34879">
              <w:rPr>
                <w:rFonts w:ascii="Calibri" w:hAnsi="Calibri" w:cs="Calibri"/>
                <w:sz w:val="22"/>
                <w:szCs w:val="22"/>
              </w:rPr>
              <w:t>Buyers Premium @ 10% of total Bid</w:t>
            </w:r>
          </w:p>
        </w:tc>
        <w:tc>
          <w:tcPr>
            <w:tcW w:w="1757" w:type="dxa"/>
            <w:tcBorders>
              <w:top w:val="nil"/>
              <w:left w:val="nil"/>
              <w:bottom w:val="single" w:sz="4" w:space="0" w:color="auto"/>
              <w:right w:val="nil"/>
            </w:tcBorders>
          </w:tcPr>
          <w:p w:rsidR="00890603" w:rsidRPr="00A34879" w:rsidRDefault="00890603">
            <w:pPr>
              <w:rPr>
                <w:rFonts w:ascii="Calibri" w:hAnsi="Calibri" w:cs="Calibri"/>
                <w:b/>
                <w:sz w:val="22"/>
                <w:szCs w:val="22"/>
              </w:rPr>
            </w:pPr>
            <w:r w:rsidRPr="00A34879">
              <w:rPr>
                <w:rFonts w:ascii="Calibri" w:hAnsi="Calibri" w:cs="Calibri"/>
                <w:b/>
                <w:sz w:val="22"/>
                <w:szCs w:val="22"/>
              </w:rPr>
              <w:t>£</w:t>
            </w:r>
          </w:p>
        </w:tc>
      </w:tr>
      <w:tr w:rsidR="00890603" w:rsidTr="00A34879">
        <w:trPr>
          <w:trHeight w:val="295"/>
        </w:trPr>
        <w:tc>
          <w:tcPr>
            <w:tcW w:w="559" w:type="dxa"/>
            <w:tcBorders>
              <w:top w:val="nil"/>
              <w:left w:val="nil"/>
              <w:bottom w:val="nil"/>
              <w:right w:val="nil"/>
            </w:tcBorders>
            <w:vAlign w:val="bottom"/>
          </w:tcPr>
          <w:p w:rsidR="00890603" w:rsidRDefault="00890603">
            <w:pPr>
              <w:jc w:val="right"/>
              <w:rPr>
                <w:rFonts w:ascii="Calibri" w:hAnsi="Calibri" w:cs="Calibri"/>
                <w:b/>
                <w:bCs/>
                <w:color w:val="000000"/>
                <w:sz w:val="22"/>
                <w:szCs w:val="22"/>
              </w:rPr>
            </w:pPr>
          </w:p>
        </w:tc>
        <w:tc>
          <w:tcPr>
            <w:tcW w:w="8230" w:type="dxa"/>
            <w:gridSpan w:val="2"/>
            <w:tcBorders>
              <w:top w:val="nil"/>
              <w:left w:val="nil"/>
              <w:bottom w:val="nil"/>
              <w:right w:val="nil"/>
            </w:tcBorders>
            <w:vAlign w:val="bottom"/>
          </w:tcPr>
          <w:p w:rsidR="00890603" w:rsidRDefault="00890603">
            <w:pPr>
              <w:rPr>
                <w:rFonts w:ascii="Calibri" w:hAnsi="Calibri" w:cs="Calibri"/>
                <w:color w:val="000000"/>
                <w:sz w:val="22"/>
                <w:szCs w:val="22"/>
              </w:rPr>
            </w:pPr>
          </w:p>
        </w:tc>
        <w:tc>
          <w:tcPr>
            <w:tcW w:w="1757" w:type="dxa"/>
            <w:tcBorders>
              <w:top w:val="single" w:sz="4" w:space="0" w:color="auto"/>
              <w:left w:val="nil"/>
              <w:bottom w:val="nil"/>
              <w:right w:val="nil"/>
            </w:tcBorders>
          </w:tcPr>
          <w:p w:rsidR="00890603" w:rsidRDefault="00890603">
            <w:pPr>
              <w:rPr>
                <w:rFonts w:ascii="Calibri" w:hAnsi="Calibri" w:cs="Calibri"/>
                <w:b/>
                <w:sz w:val="22"/>
                <w:szCs w:val="22"/>
              </w:rPr>
            </w:pPr>
          </w:p>
        </w:tc>
      </w:tr>
      <w:tr w:rsidR="003219B1" w:rsidTr="00A34879">
        <w:trPr>
          <w:trHeight w:val="295"/>
        </w:trPr>
        <w:tc>
          <w:tcPr>
            <w:tcW w:w="559" w:type="dxa"/>
            <w:tcBorders>
              <w:top w:val="nil"/>
              <w:left w:val="nil"/>
              <w:bottom w:val="nil"/>
              <w:right w:val="nil"/>
            </w:tcBorders>
            <w:vAlign w:val="bottom"/>
          </w:tcPr>
          <w:p w:rsidR="003219B1" w:rsidRDefault="003219B1">
            <w:pPr>
              <w:jc w:val="right"/>
              <w:rPr>
                <w:rFonts w:ascii="Calibri" w:hAnsi="Calibri" w:cs="Calibri"/>
                <w:b/>
                <w:bCs/>
                <w:color w:val="000000"/>
                <w:sz w:val="22"/>
                <w:szCs w:val="22"/>
              </w:rPr>
            </w:pPr>
          </w:p>
        </w:tc>
        <w:tc>
          <w:tcPr>
            <w:tcW w:w="8230" w:type="dxa"/>
            <w:gridSpan w:val="2"/>
            <w:tcBorders>
              <w:top w:val="nil"/>
              <w:left w:val="nil"/>
              <w:bottom w:val="nil"/>
              <w:right w:val="nil"/>
            </w:tcBorders>
            <w:vAlign w:val="bottom"/>
          </w:tcPr>
          <w:p w:rsidR="003219B1" w:rsidRDefault="003219B1">
            <w:pPr>
              <w:rPr>
                <w:rFonts w:ascii="Calibri" w:hAnsi="Calibri" w:cs="Calibri"/>
                <w:color w:val="000000"/>
                <w:sz w:val="22"/>
                <w:szCs w:val="22"/>
              </w:rPr>
            </w:pPr>
            <w:r w:rsidRPr="00A746FC">
              <w:rPr>
                <w:rFonts w:ascii="Calibri" w:hAnsi="Calibri" w:cs="Calibri"/>
                <w:sz w:val="22"/>
                <w:szCs w:val="22"/>
              </w:rPr>
              <w:t>Total bid including Buyers Premium</w:t>
            </w:r>
          </w:p>
        </w:tc>
        <w:tc>
          <w:tcPr>
            <w:tcW w:w="1757" w:type="dxa"/>
            <w:tcBorders>
              <w:top w:val="nil"/>
              <w:left w:val="nil"/>
              <w:bottom w:val="single" w:sz="4" w:space="0" w:color="auto"/>
              <w:right w:val="nil"/>
            </w:tcBorders>
          </w:tcPr>
          <w:p w:rsidR="003219B1" w:rsidRDefault="003219B1">
            <w:pPr>
              <w:rPr>
                <w:rFonts w:ascii="Calibri" w:hAnsi="Calibri" w:cs="Calibri"/>
                <w:b/>
                <w:sz w:val="22"/>
                <w:szCs w:val="22"/>
              </w:rPr>
            </w:pPr>
            <w:r>
              <w:rPr>
                <w:rFonts w:ascii="Calibri" w:hAnsi="Calibri" w:cs="Calibri"/>
                <w:b/>
                <w:sz w:val="22"/>
                <w:szCs w:val="22"/>
              </w:rPr>
              <w:t>£</w:t>
            </w:r>
          </w:p>
        </w:tc>
      </w:tr>
      <w:tr w:rsidR="003219B1" w:rsidTr="00A34879">
        <w:trPr>
          <w:trHeight w:val="295"/>
        </w:trPr>
        <w:tc>
          <w:tcPr>
            <w:tcW w:w="559" w:type="dxa"/>
            <w:tcBorders>
              <w:top w:val="nil"/>
              <w:left w:val="nil"/>
              <w:bottom w:val="nil"/>
              <w:right w:val="nil"/>
            </w:tcBorders>
            <w:vAlign w:val="bottom"/>
          </w:tcPr>
          <w:p w:rsidR="003219B1" w:rsidRDefault="003219B1">
            <w:pPr>
              <w:jc w:val="right"/>
              <w:rPr>
                <w:rFonts w:ascii="Calibri" w:hAnsi="Calibri" w:cs="Calibri"/>
                <w:b/>
                <w:bCs/>
                <w:color w:val="000000"/>
                <w:sz w:val="22"/>
                <w:szCs w:val="22"/>
              </w:rPr>
            </w:pPr>
          </w:p>
        </w:tc>
        <w:tc>
          <w:tcPr>
            <w:tcW w:w="8230" w:type="dxa"/>
            <w:gridSpan w:val="2"/>
            <w:tcBorders>
              <w:top w:val="nil"/>
              <w:left w:val="nil"/>
              <w:bottom w:val="nil"/>
              <w:right w:val="nil"/>
            </w:tcBorders>
            <w:vAlign w:val="bottom"/>
          </w:tcPr>
          <w:p w:rsidR="003219B1" w:rsidRDefault="003219B1">
            <w:pPr>
              <w:rPr>
                <w:rFonts w:ascii="Calibri" w:hAnsi="Calibri" w:cs="Calibri"/>
                <w:color w:val="000000"/>
                <w:sz w:val="22"/>
                <w:szCs w:val="22"/>
              </w:rPr>
            </w:pPr>
          </w:p>
        </w:tc>
        <w:tc>
          <w:tcPr>
            <w:tcW w:w="1757" w:type="dxa"/>
            <w:tcBorders>
              <w:top w:val="single" w:sz="4" w:space="0" w:color="auto"/>
              <w:left w:val="nil"/>
              <w:bottom w:val="nil"/>
              <w:right w:val="nil"/>
            </w:tcBorders>
          </w:tcPr>
          <w:p w:rsidR="003219B1" w:rsidRDefault="003219B1">
            <w:pPr>
              <w:rPr>
                <w:rFonts w:ascii="Calibri" w:hAnsi="Calibri" w:cs="Calibri"/>
                <w:b/>
                <w:sz w:val="22"/>
                <w:szCs w:val="22"/>
              </w:rPr>
            </w:pPr>
          </w:p>
        </w:tc>
      </w:tr>
      <w:tr w:rsidR="003219B1" w:rsidTr="00A34879">
        <w:trPr>
          <w:trHeight w:val="295"/>
        </w:trPr>
        <w:tc>
          <w:tcPr>
            <w:tcW w:w="559" w:type="dxa"/>
            <w:tcBorders>
              <w:top w:val="nil"/>
              <w:left w:val="nil"/>
              <w:bottom w:val="nil"/>
              <w:right w:val="nil"/>
            </w:tcBorders>
            <w:vAlign w:val="bottom"/>
          </w:tcPr>
          <w:p w:rsidR="003219B1" w:rsidRDefault="003219B1">
            <w:pPr>
              <w:jc w:val="right"/>
              <w:rPr>
                <w:rFonts w:ascii="Calibri" w:hAnsi="Calibri" w:cs="Calibri"/>
                <w:b/>
                <w:bCs/>
                <w:color w:val="000000"/>
                <w:sz w:val="22"/>
                <w:szCs w:val="22"/>
              </w:rPr>
            </w:pPr>
          </w:p>
        </w:tc>
        <w:tc>
          <w:tcPr>
            <w:tcW w:w="8230" w:type="dxa"/>
            <w:gridSpan w:val="2"/>
            <w:tcBorders>
              <w:top w:val="nil"/>
              <w:left w:val="nil"/>
              <w:bottom w:val="nil"/>
              <w:right w:val="nil"/>
            </w:tcBorders>
            <w:vAlign w:val="bottom"/>
          </w:tcPr>
          <w:p w:rsidR="003219B1" w:rsidRDefault="003219B1">
            <w:pPr>
              <w:rPr>
                <w:rFonts w:ascii="Calibri" w:hAnsi="Calibri" w:cs="Calibri"/>
                <w:color w:val="000000"/>
                <w:sz w:val="22"/>
                <w:szCs w:val="22"/>
              </w:rPr>
            </w:pPr>
            <w:r w:rsidRPr="00A34879">
              <w:rPr>
                <w:rFonts w:ascii="Calibri" w:hAnsi="Calibri" w:cs="Calibri"/>
                <w:sz w:val="22"/>
                <w:szCs w:val="22"/>
              </w:rPr>
              <w:t>VAT on total @ 20%</w:t>
            </w:r>
          </w:p>
        </w:tc>
        <w:tc>
          <w:tcPr>
            <w:tcW w:w="1757" w:type="dxa"/>
            <w:tcBorders>
              <w:top w:val="nil"/>
              <w:left w:val="nil"/>
              <w:bottom w:val="single" w:sz="4" w:space="0" w:color="auto"/>
              <w:right w:val="nil"/>
            </w:tcBorders>
          </w:tcPr>
          <w:p w:rsidR="003219B1" w:rsidRDefault="003219B1">
            <w:pPr>
              <w:rPr>
                <w:rFonts w:ascii="Calibri" w:hAnsi="Calibri" w:cs="Calibri"/>
                <w:b/>
                <w:sz w:val="22"/>
                <w:szCs w:val="22"/>
              </w:rPr>
            </w:pPr>
            <w:r>
              <w:rPr>
                <w:rFonts w:ascii="Calibri" w:hAnsi="Calibri" w:cs="Calibri"/>
                <w:b/>
                <w:sz w:val="22"/>
                <w:szCs w:val="22"/>
              </w:rPr>
              <w:t>£</w:t>
            </w:r>
          </w:p>
        </w:tc>
      </w:tr>
      <w:tr w:rsidR="003219B1" w:rsidTr="00A34879">
        <w:trPr>
          <w:trHeight w:val="295"/>
        </w:trPr>
        <w:tc>
          <w:tcPr>
            <w:tcW w:w="559" w:type="dxa"/>
            <w:tcBorders>
              <w:top w:val="nil"/>
              <w:left w:val="nil"/>
              <w:bottom w:val="nil"/>
              <w:right w:val="nil"/>
            </w:tcBorders>
            <w:vAlign w:val="bottom"/>
          </w:tcPr>
          <w:p w:rsidR="003219B1" w:rsidRDefault="003219B1">
            <w:pPr>
              <w:jc w:val="right"/>
              <w:rPr>
                <w:rFonts w:ascii="Calibri" w:hAnsi="Calibri" w:cs="Calibri"/>
                <w:b/>
                <w:bCs/>
                <w:color w:val="000000"/>
                <w:sz w:val="22"/>
                <w:szCs w:val="22"/>
              </w:rPr>
            </w:pPr>
          </w:p>
        </w:tc>
        <w:tc>
          <w:tcPr>
            <w:tcW w:w="8230" w:type="dxa"/>
            <w:gridSpan w:val="2"/>
            <w:tcBorders>
              <w:top w:val="nil"/>
              <w:left w:val="nil"/>
              <w:bottom w:val="nil"/>
              <w:right w:val="nil"/>
            </w:tcBorders>
            <w:vAlign w:val="bottom"/>
          </w:tcPr>
          <w:p w:rsidR="003219B1" w:rsidRPr="00A746FC" w:rsidRDefault="003219B1">
            <w:pPr>
              <w:rPr>
                <w:rFonts w:ascii="Calibri" w:hAnsi="Calibri" w:cs="Calibri"/>
                <w:sz w:val="22"/>
                <w:szCs w:val="22"/>
              </w:rPr>
            </w:pPr>
          </w:p>
        </w:tc>
        <w:tc>
          <w:tcPr>
            <w:tcW w:w="1757" w:type="dxa"/>
            <w:tcBorders>
              <w:top w:val="single" w:sz="4" w:space="0" w:color="auto"/>
              <w:left w:val="nil"/>
              <w:bottom w:val="nil"/>
              <w:right w:val="nil"/>
            </w:tcBorders>
          </w:tcPr>
          <w:p w:rsidR="003219B1" w:rsidRDefault="003219B1">
            <w:pPr>
              <w:rPr>
                <w:rFonts w:ascii="Calibri" w:hAnsi="Calibri" w:cs="Calibri"/>
                <w:b/>
                <w:sz w:val="22"/>
                <w:szCs w:val="22"/>
              </w:rPr>
            </w:pPr>
          </w:p>
        </w:tc>
      </w:tr>
      <w:tr w:rsidR="003219B1" w:rsidTr="00A34879">
        <w:trPr>
          <w:trHeight w:val="295"/>
        </w:trPr>
        <w:tc>
          <w:tcPr>
            <w:tcW w:w="559" w:type="dxa"/>
            <w:tcBorders>
              <w:top w:val="nil"/>
              <w:left w:val="nil"/>
              <w:bottom w:val="nil"/>
              <w:right w:val="nil"/>
            </w:tcBorders>
            <w:vAlign w:val="bottom"/>
          </w:tcPr>
          <w:p w:rsidR="003219B1" w:rsidRDefault="003219B1">
            <w:pPr>
              <w:jc w:val="right"/>
              <w:rPr>
                <w:rFonts w:ascii="Calibri" w:hAnsi="Calibri" w:cs="Calibri"/>
                <w:b/>
                <w:bCs/>
                <w:color w:val="000000"/>
                <w:sz w:val="22"/>
                <w:szCs w:val="22"/>
              </w:rPr>
            </w:pPr>
          </w:p>
        </w:tc>
        <w:tc>
          <w:tcPr>
            <w:tcW w:w="8230" w:type="dxa"/>
            <w:gridSpan w:val="2"/>
            <w:tcBorders>
              <w:top w:val="nil"/>
              <w:left w:val="nil"/>
              <w:bottom w:val="nil"/>
              <w:right w:val="nil"/>
            </w:tcBorders>
            <w:vAlign w:val="bottom"/>
          </w:tcPr>
          <w:p w:rsidR="003219B1" w:rsidRPr="00A746FC" w:rsidRDefault="003219B1">
            <w:pPr>
              <w:rPr>
                <w:rFonts w:ascii="Calibri" w:hAnsi="Calibri" w:cs="Calibri"/>
                <w:sz w:val="22"/>
                <w:szCs w:val="22"/>
              </w:rPr>
            </w:pPr>
            <w:r w:rsidRPr="00A746FC">
              <w:rPr>
                <w:rFonts w:ascii="Calibri" w:hAnsi="Calibri" w:cs="Calibri"/>
                <w:sz w:val="22"/>
                <w:szCs w:val="22"/>
              </w:rPr>
              <w:t>Total including Buyers Premium and VAT</w:t>
            </w:r>
          </w:p>
        </w:tc>
        <w:tc>
          <w:tcPr>
            <w:tcW w:w="1757" w:type="dxa"/>
            <w:tcBorders>
              <w:top w:val="nil"/>
              <w:left w:val="nil"/>
              <w:bottom w:val="single" w:sz="4" w:space="0" w:color="auto"/>
              <w:right w:val="nil"/>
            </w:tcBorders>
          </w:tcPr>
          <w:p w:rsidR="003219B1" w:rsidRDefault="003219B1">
            <w:pPr>
              <w:rPr>
                <w:rFonts w:ascii="Calibri" w:hAnsi="Calibri" w:cs="Calibri"/>
                <w:b/>
                <w:sz w:val="22"/>
                <w:szCs w:val="22"/>
              </w:rPr>
            </w:pPr>
            <w:r>
              <w:rPr>
                <w:rFonts w:ascii="Calibri" w:hAnsi="Calibri" w:cs="Calibri"/>
                <w:b/>
                <w:sz w:val="22"/>
                <w:szCs w:val="22"/>
              </w:rPr>
              <w:t>£</w:t>
            </w:r>
          </w:p>
        </w:tc>
      </w:tr>
    </w:tbl>
    <w:p w:rsidR="00EA6FC8" w:rsidRDefault="00EA6FC8" w:rsidP="00EA6FC8">
      <w:pPr>
        <w:rPr>
          <w:rFonts w:ascii="Calibri" w:hAnsi="Calibri" w:cs="Calibri"/>
          <w:sz w:val="22"/>
          <w:szCs w:val="22"/>
        </w:rPr>
      </w:pPr>
    </w:p>
    <w:p w:rsidR="00DA4A44" w:rsidRDefault="00DA4A44" w:rsidP="00EA6FC8">
      <w:pPr>
        <w:rPr>
          <w:rFonts w:ascii="Calibri" w:hAnsi="Calibri" w:cs="Calibri"/>
          <w:sz w:val="22"/>
          <w:szCs w:val="22"/>
        </w:rPr>
      </w:pPr>
    </w:p>
    <w:p w:rsidR="00DA4A44" w:rsidRDefault="00DA4A44" w:rsidP="00EA6FC8">
      <w:pPr>
        <w:rPr>
          <w:rFonts w:ascii="Calibri" w:hAnsi="Calibri" w:cs="Calibri"/>
          <w:sz w:val="22"/>
          <w:szCs w:val="22"/>
        </w:rPr>
      </w:pPr>
    </w:p>
    <w:p w:rsidR="002E6713" w:rsidRDefault="002E6713" w:rsidP="00EA6FC8">
      <w:pPr>
        <w:rPr>
          <w:rFonts w:ascii="Calibri" w:hAnsi="Calibri" w:cs="Calibri"/>
          <w:sz w:val="22"/>
          <w:szCs w:val="22"/>
        </w:rPr>
      </w:pPr>
    </w:p>
    <w:p w:rsidR="002E6713" w:rsidRDefault="002E6713" w:rsidP="00EA6FC8">
      <w:pPr>
        <w:rPr>
          <w:rFonts w:ascii="Calibri" w:hAnsi="Calibri" w:cs="Calibri"/>
          <w:sz w:val="22"/>
          <w:szCs w:val="22"/>
        </w:rPr>
      </w:pPr>
    </w:p>
    <w:p w:rsidR="002E6713" w:rsidRDefault="002E6713" w:rsidP="00EA6FC8">
      <w:pPr>
        <w:rPr>
          <w:rFonts w:ascii="Calibri" w:hAnsi="Calibri" w:cs="Calibri"/>
          <w:sz w:val="22"/>
          <w:szCs w:val="22"/>
        </w:rPr>
      </w:pPr>
    </w:p>
    <w:p w:rsidR="00014435" w:rsidRDefault="00014435" w:rsidP="00EA6FC8">
      <w:pPr>
        <w:rPr>
          <w:rFonts w:ascii="Calibri" w:hAnsi="Calibri" w:cs="Calibri"/>
          <w:sz w:val="22"/>
          <w:szCs w:val="22"/>
        </w:rPr>
      </w:pPr>
    </w:p>
    <w:p w:rsidR="00014435" w:rsidRDefault="00014435" w:rsidP="00EA6FC8">
      <w:pPr>
        <w:rPr>
          <w:rFonts w:ascii="Calibri" w:hAnsi="Calibri" w:cs="Calibri"/>
          <w:sz w:val="22"/>
          <w:szCs w:val="22"/>
        </w:rPr>
      </w:pPr>
    </w:p>
    <w:p w:rsidR="00014435" w:rsidRDefault="00014435" w:rsidP="00EA6FC8">
      <w:pPr>
        <w:rPr>
          <w:rFonts w:ascii="Calibri" w:hAnsi="Calibri" w:cs="Calibri"/>
          <w:sz w:val="22"/>
          <w:szCs w:val="22"/>
        </w:rPr>
      </w:pPr>
    </w:p>
    <w:p w:rsidR="00014435" w:rsidRDefault="00014435" w:rsidP="00EA6FC8">
      <w:pPr>
        <w:rPr>
          <w:rFonts w:ascii="Calibri" w:hAnsi="Calibri" w:cs="Calibri"/>
          <w:sz w:val="22"/>
          <w:szCs w:val="22"/>
        </w:rPr>
      </w:pPr>
    </w:p>
    <w:p w:rsidR="002E6713" w:rsidRDefault="002E6713" w:rsidP="00EA6FC8">
      <w:pPr>
        <w:rPr>
          <w:rFonts w:ascii="Calibri" w:hAnsi="Calibri" w:cs="Calibri"/>
          <w:sz w:val="22"/>
          <w:szCs w:val="22"/>
        </w:rPr>
      </w:pPr>
    </w:p>
    <w:p w:rsidR="00D71406" w:rsidRPr="00A746FC" w:rsidRDefault="00D71406" w:rsidP="00EA6FC8">
      <w:pPr>
        <w:rPr>
          <w:rFonts w:ascii="Calibri" w:hAnsi="Calibri" w:cs="Calibri"/>
          <w:sz w:val="22"/>
          <w:szCs w:val="22"/>
        </w:rPr>
      </w:pPr>
    </w:p>
    <w:p w:rsidR="00C16A23" w:rsidRPr="00F55FCB" w:rsidRDefault="00C16A23">
      <w:pPr>
        <w:pStyle w:val="Heading2"/>
        <w:rPr>
          <w:rFonts w:ascii="Calibri" w:hAnsi="Calibri" w:cs="Calibri"/>
          <w:sz w:val="20"/>
        </w:rPr>
      </w:pPr>
      <w:r w:rsidRPr="00F55FCB">
        <w:rPr>
          <w:rFonts w:ascii="Calibri" w:hAnsi="Calibri" w:cs="Calibri"/>
          <w:sz w:val="20"/>
        </w:rPr>
        <w:t>Please complete your full details below</w:t>
      </w:r>
    </w:p>
    <w:p w:rsidR="00C16A23" w:rsidRPr="00F55FCB" w:rsidRDefault="00C16A23">
      <w:pPr>
        <w:rPr>
          <w:rFonts w:ascii="Calibri" w:hAnsi="Calibri" w:cs="Calibri"/>
          <w:b/>
          <w:sz w:val="20"/>
          <w:szCs w:val="20"/>
        </w:rPr>
      </w:pPr>
    </w:p>
    <w:p w:rsidR="00C16A23" w:rsidRPr="00F55FCB" w:rsidRDefault="00C16A23">
      <w:pPr>
        <w:rPr>
          <w:rFonts w:ascii="Calibri" w:hAnsi="Calibri" w:cs="Calibri"/>
          <w:b/>
          <w:sz w:val="20"/>
          <w:szCs w:val="20"/>
        </w:rPr>
      </w:pPr>
      <w:r w:rsidRPr="00F55FCB">
        <w:rPr>
          <w:rFonts w:ascii="Calibri" w:hAnsi="Calibri" w:cs="Calibri"/>
          <w:b/>
          <w:sz w:val="20"/>
          <w:szCs w:val="20"/>
        </w:rPr>
        <w:t xml:space="preserve">Name </w:t>
      </w:r>
      <w:r w:rsidRPr="00F55FCB">
        <w:rPr>
          <w:rFonts w:ascii="Calibri" w:hAnsi="Calibri" w:cs="Calibri"/>
          <w:b/>
          <w:sz w:val="20"/>
          <w:szCs w:val="20"/>
        </w:rPr>
        <w:tab/>
      </w:r>
      <w:r w:rsidRPr="00F55FCB">
        <w:rPr>
          <w:rFonts w:ascii="Calibri" w:hAnsi="Calibri" w:cs="Calibri"/>
          <w:b/>
          <w:sz w:val="20"/>
          <w:szCs w:val="20"/>
        </w:rPr>
        <w:tab/>
        <w:t>______________________________________________________</w:t>
      </w:r>
    </w:p>
    <w:p w:rsidR="00C16A23" w:rsidRPr="009D6C85" w:rsidRDefault="00C16A23">
      <w:pPr>
        <w:rPr>
          <w:rFonts w:ascii="Calibri" w:hAnsi="Calibri" w:cs="Calibri"/>
          <w:b/>
          <w:sz w:val="16"/>
          <w:szCs w:val="20"/>
        </w:rPr>
      </w:pPr>
    </w:p>
    <w:p w:rsidR="00C16A23" w:rsidRPr="00F55FCB" w:rsidRDefault="00C16A23">
      <w:pPr>
        <w:rPr>
          <w:rFonts w:ascii="Calibri" w:hAnsi="Calibri" w:cs="Calibri"/>
          <w:b/>
          <w:sz w:val="20"/>
          <w:szCs w:val="20"/>
        </w:rPr>
      </w:pPr>
      <w:r w:rsidRPr="00F55FCB">
        <w:rPr>
          <w:rFonts w:ascii="Calibri" w:hAnsi="Calibri" w:cs="Calibri"/>
          <w:b/>
          <w:sz w:val="20"/>
          <w:szCs w:val="20"/>
        </w:rPr>
        <w:t>Company</w:t>
      </w:r>
      <w:r w:rsidRPr="00F55FCB">
        <w:rPr>
          <w:rFonts w:ascii="Calibri" w:hAnsi="Calibri" w:cs="Calibri"/>
          <w:b/>
          <w:sz w:val="20"/>
          <w:szCs w:val="20"/>
        </w:rPr>
        <w:tab/>
        <w:t>______________________________________________________</w:t>
      </w:r>
    </w:p>
    <w:p w:rsidR="00C16A23" w:rsidRPr="009D6C85" w:rsidRDefault="00C16A23">
      <w:pPr>
        <w:rPr>
          <w:rFonts w:ascii="Calibri" w:hAnsi="Calibri" w:cs="Calibri"/>
          <w:b/>
          <w:sz w:val="16"/>
          <w:szCs w:val="20"/>
        </w:rPr>
      </w:pPr>
    </w:p>
    <w:p w:rsidR="00C16A23" w:rsidRPr="00F55FCB" w:rsidRDefault="00C16A23">
      <w:pPr>
        <w:rPr>
          <w:rFonts w:ascii="Calibri" w:hAnsi="Calibri" w:cs="Calibri"/>
          <w:b/>
          <w:sz w:val="20"/>
          <w:szCs w:val="20"/>
        </w:rPr>
      </w:pPr>
      <w:r w:rsidRPr="00F55FCB">
        <w:rPr>
          <w:rFonts w:ascii="Calibri" w:hAnsi="Calibri" w:cs="Calibri"/>
          <w:b/>
          <w:sz w:val="20"/>
          <w:szCs w:val="20"/>
        </w:rPr>
        <w:t>Address</w:t>
      </w:r>
      <w:r w:rsidRPr="00F55FCB">
        <w:rPr>
          <w:rFonts w:ascii="Calibri" w:hAnsi="Calibri" w:cs="Calibri"/>
          <w:b/>
          <w:sz w:val="20"/>
          <w:szCs w:val="20"/>
        </w:rPr>
        <w:tab/>
      </w:r>
      <w:r w:rsidR="00F55FCB">
        <w:rPr>
          <w:rFonts w:ascii="Calibri" w:hAnsi="Calibri" w:cs="Calibri"/>
          <w:b/>
          <w:sz w:val="20"/>
          <w:szCs w:val="20"/>
        </w:rPr>
        <w:t xml:space="preserve">                </w:t>
      </w:r>
      <w:r w:rsidRPr="00F55FCB">
        <w:rPr>
          <w:rFonts w:ascii="Calibri" w:hAnsi="Calibri" w:cs="Calibri"/>
          <w:b/>
          <w:sz w:val="20"/>
          <w:szCs w:val="20"/>
        </w:rPr>
        <w:t>______________________________________________________</w:t>
      </w:r>
    </w:p>
    <w:p w:rsidR="00C16A23" w:rsidRPr="009D6C85" w:rsidRDefault="00C16A23">
      <w:pPr>
        <w:rPr>
          <w:rFonts w:ascii="Calibri" w:hAnsi="Calibri" w:cs="Calibri"/>
          <w:b/>
          <w:sz w:val="16"/>
          <w:szCs w:val="20"/>
        </w:rPr>
      </w:pPr>
    </w:p>
    <w:p w:rsidR="00C16A23" w:rsidRPr="00F55FCB" w:rsidRDefault="00C16A23">
      <w:pPr>
        <w:rPr>
          <w:rFonts w:ascii="Calibri" w:hAnsi="Calibri" w:cs="Calibri"/>
          <w:b/>
          <w:sz w:val="20"/>
          <w:szCs w:val="20"/>
        </w:rPr>
      </w:pPr>
      <w:r w:rsidRPr="00F55FCB">
        <w:rPr>
          <w:rFonts w:ascii="Calibri" w:hAnsi="Calibri" w:cs="Calibri"/>
          <w:b/>
          <w:sz w:val="20"/>
          <w:szCs w:val="20"/>
        </w:rPr>
        <w:tab/>
      </w:r>
      <w:r w:rsidRPr="00F55FCB">
        <w:rPr>
          <w:rFonts w:ascii="Calibri" w:hAnsi="Calibri" w:cs="Calibri"/>
          <w:b/>
          <w:sz w:val="20"/>
          <w:szCs w:val="20"/>
        </w:rPr>
        <w:tab/>
        <w:t xml:space="preserve">______________________________________________________ </w:t>
      </w:r>
    </w:p>
    <w:p w:rsidR="00C16A23" w:rsidRPr="009D6C85" w:rsidRDefault="00C16A23">
      <w:pPr>
        <w:rPr>
          <w:rFonts w:ascii="Calibri" w:hAnsi="Calibri" w:cs="Calibri"/>
          <w:b/>
          <w:sz w:val="16"/>
          <w:szCs w:val="20"/>
        </w:rPr>
      </w:pPr>
    </w:p>
    <w:p w:rsidR="00C16A23" w:rsidRPr="00F55FCB" w:rsidRDefault="00C16A23">
      <w:pPr>
        <w:rPr>
          <w:rFonts w:ascii="Calibri" w:hAnsi="Calibri" w:cs="Calibri"/>
          <w:b/>
          <w:sz w:val="20"/>
          <w:szCs w:val="20"/>
        </w:rPr>
      </w:pPr>
      <w:r w:rsidRPr="00F55FCB">
        <w:rPr>
          <w:rFonts w:ascii="Calibri" w:hAnsi="Calibri" w:cs="Calibri"/>
          <w:b/>
          <w:sz w:val="20"/>
          <w:szCs w:val="20"/>
        </w:rPr>
        <w:t xml:space="preserve">Tel </w:t>
      </w:r>
      <w:proofErr w:type="spellStart"/>
      <w:proofErr w:type="gramStart"/>
      <w:r w:rsidRPr="00F55FCB">
        <w:rPr>
          <w:rFonts w:ascii="Calibri" w:hAnsi="Calibri" w:cs="Calibri"/>
          <w:b/>
          <w:sz w:val="20"/>
          <w:szCs w:val="20"/>
        </w:rPr>
        <w:t>inc</w:t>
      </w:r>
      <w:proofErr w:type="spellEnd"/>
      <w:proofErr w:type="gramEnd"/>
      <w:r w:rsidRPr="00F55FCB">
        <w:rPr>
          <w:rFonts w:ascii="Calibri" w:hAnsi="Calibri" w:cs="Calibri"/>
          <w:b/>
          <w:sz w:val="20"/>
          <w:szCs w:val="20"/>
        </w:rPr>
        <w:t xml:space="preserve"> STD</w:t>
      </w:r>
      <w:r w:rsidRPr="00F55FCB">
        <w:rPr>
          <w:rFonts w:ascii="Calibri" w:hAnsi="Calibri" w:cs="Calibri"/>
          <w:b/>
          <w:sz w:val="20"/>
          <w:szCs w:val="20"/>
        </w:rPr>
        <w:tab/>
        <w:t>___________________________</w:t>
      </w:r>
      <w:r w:rsidR="00F55FCB">
        <w:rPr>
          <w:rFonts w:ascii="Calibri" w:hAnsi="Calibri" w:cs="Calibri"/>
          <w:b/>
          <w:sz w:val="20"/>
          <w:szCs w:val="20"/>
        </w:rPr>
        <w:t xml:space="preserve"> </w:t>
      </w:r>
      <w:r w:rsidRPr="00F55FCB">
        <w:rPr>
          <w:rFonts w:ascii="Calibri" w:hAnsi="Calibri" w:cs="Calibri"/>
          <w:b/>
          <w:sz w:val="20"/>
          <w:szCs w:val="20"/>
        </w:rPr>
        <w:t>Fax _______________________</w:t>
      </w:r>
    </w:p>
    <w:p w:rsidR="00C16A23" w:rsidRPr="009D6C85" w:rsidRDefault="00C16A23">
      <w:pPr>
        <w:rPr>
          <w:rFonts w:ascii="Calibri" w:hAnsi="Calibri" w:cs="Calibri"/>
          <w:b/>
          <w:sz w:val="16"/>
          <w:szCs w:val="20"/>
        </w:rPr>
      </w:pPr>
    </w:p>
    <w:p w:rsidR="00C16A23" w:rsidRPr="00F55FCB" w:rsidRDefault="00C16A23">
      <w:pPr>
        <w:rPr>
          <w:rFonts w:ascii="Calibri" w:hAnsi="Calibri" w:cs="Calibri"/>
          <w:b/>
          <w:sz w:val="20"/>
          <w:szCs w:val="20"/>
        </w:rPr>
      </w:pPr>
      <w:r w:rsidRPr="00F55FCB">
        <w:rPr>
          <w:rFonts w:ascii="Calibri" w:hAnsi="Calibri" w:cs="Calibri"/>
          <w:b/>
          <w:sz w:val="20"/>
          <w:szCs w:val="20"/>
        </w:rPr>
        <w:t>Email</w:t>
      </w:r>
      <w:r w:rsidRPr="00F55FCB">
        <w:rPr>
          <w:rFonts w:ascii="Calibri" w:hAnsi="Calibri" w:cs="Calibri"/>
          <w:b/>
          <w:sz w:val="20"/>
          <w:szCs w:val="20"/>
        </w:rPr>
        <w:tab/>
      </w:r>
      <w:r w:rsidRPr="00F55FCB">
        <w:rPr>
          <w:rFonts w:ascii="Calibri" w:hAnsi="Calibri" w:cs="Calibri"/>
          <w:b/>
          <w:sz w:val="20"/>
          <w:szCs w:val="20"/>
        </w:rPr>
        <w:tab/>
        <w:t>______________________________________________________</w:t>
      </w:r>
    </w:p>
    <w:p w:rsidR="00C16A23" w:rsidRDefault="00C16A23">
      <w:pPr>
        <w:rPr>
          <w:rFonts w:ascii="Calibri" w:hAnsi="Calibri" w:cs="Calibri"/>
          <w:b/>
          <w:sz w:val="20"/>
          <w:szCs w:val="20"/>
        </w:rPr>
      </w:pPr>
    </w:p>
    <w:p w:rsidR="00443C6A" w:rsidRDefault="00443C6A">
      <w:pPr>
        <w:rPr>
          <w:rFonts w:ascii="Calibri" w:hAnsi="Calibri" w:cs="Calibri"/>
          <w:b/>
          <w:sz w:val="20"/>
          <w:szCs w:val="20"/>
        </w:rPr>
      </w:pPr>
    </w:p>
    <w:p w:rsidR="00443C6A" w:rsidRPr="00F55FCB" w:rsidRDefault="00443C6A">
      <w:pPr>
        <w:rPr>
          <w:rFonts w:ascii="Calibri" w:hAnsi="Calibri" w:cs="Calibri"/>
          <w:b/>
          <w:sz w:val="20"/>
          <w:szCs w:val="20"/>
        </w:rPr>
      </w:pPr>
    </w:p>
    <w:p w:rsidR="00C16A23" w:rsidRDefault="00C16A23">
      <w:pPr>
        <w:rPr>
          <w:rFonts w:ascii="Calibri" w:hAnsi="Calibri" w:cs="Calibri"/>
          <w:b/>
          <w:sz w:val="20"/>
          <w:szCs w:val="20"/>
        </w:rPr>
      </w:pPr>
      <w:r w:rsidRPr="00F55FCB">
        <w:rPr>
          <w:rFonts w:ascii="Calibri" w:hAnsi="Calibri" w:cs="Calibri"/>
          <w:b/>
          <w:sz w:val="20"/>
          <w:szCs w:val="20"/>
        </w:rPr>
        <w:t xml:space="preserve">I/We hereby </w:t>
      </w:r>
      <w:r w:rsidR="00014435">
        <w:rPr>
          <w:rFonts w:ascii="Calibri" w:hAnsi="Calibri" w:cs="Calibri"/>
          <w:b/>
          <w:sz w:val="20"/>
          <w:szCs w:val="20"/>
        </w:rPr>
        <w:t>Treaty</w:t>
      </w:r>
      <w:r w:rsidRPr="00F55FCB">
        <w:rPr>
          <w:rFonts w:ascii="Calibri" w:hAnsi="Calibri" w:cs="Calibri"/>
          <w:b/>
          <w:sz w:val="20"/>
          <w:szCs w:val="20"/>
        </w:rPr>
        <w:t xml:space="preserve"> the amount(s) shown against each individual lot or group of lots. I/We have read and understood the conditions of sale attached and agree to be bound therein.</w:t>
      </w:r>
    </w:p>
    <w:p w:rsidR="009D6C85" w:rsidRPr="009D6C85" w:rsidRDefault="009D6C85">
      <w:pPr>
        <w:rPr>
          <w:rFonts w:ascii="Calibri" w:hAnsi="Calibri" w:cs="Calibri"/>
          <w:b/>
          <w:sz w:val="10"/>
          <w:szCs w:val="20"/>
        </w:rPr>
      </w:pPr>
    </w:p>
    <w:p w:rsidR="00507F90" w:rsidRPr="00F55FCB" w:rsidRDefault="00C16A23">
      <w:pPr>
        <w:rPr>
          <w:rFonts w:ascii="Calibri" w:hAnsi="Calibri" w:cs="Calibri"/>
          <w:b/>
          <w:sz w:val="20"/>
          <w:szCs w:val="20"/>
        </w:rPr>
      </w:pPr>
      <w:r w:rsidRPr="00F55FCB">
        <w:rPr>
          <w:rFonts w:ascii="Calibri" w:hAnsi="Calibri" w:cs="Calibri"/>
          <w:b/>
          <w:sz w:val="20"/>
          <w:szCs w:val="20"/>
        </w:rPr>
        <w:t xml:space="preserve">I/We agree to pay to the Auctioneer the amount </w:t>
      </w:r>
      <w:r w:rsidR="00733413">
        <w:rPr>
          <w:rFonts w:ascii="Calibri" w:hAnsi="Calibri" w:cs="Calibri"/>
          <w:b/>
          <w:sz w:val="20"/>
          <w:szCs w:val="20"/>
        </w:rPr>
        <w:t>Tendered</w:t>
      </w:r>
      <w:r w:rsidRPr="00F55FCB">
        <w:rPr>
          <w:rFonts w:ascii="Calibri" w:hAnsi="Calibri" w:cs="Calibri"/>
          <w:b/>
          <w:sz w:val="20"/>
          <w:szCs w:val="20"/>
        </w:rPr>
        <w:t xml:space="preserve"> together with the buyer’s premium and VAT by the due time and date specified.</w:t>
      </w:r>
    </w:p>
    <w:p w:rsidR="00507F90" w:rsidRPr="00F55FCB" w:rsidRDefault="00507F90">
      <w:pPr>
        <w:rPr>
          <w:rFonts w:ascii="Calibri" w:hAnsi="Calibri" w:cs="Calibri"/>
          <w:b/>
          <w:sz w:val="8"/>
          <w:szCs w:val="20"/>
        </w:rPr>
      </w:pPr>
    </w:p>
    <w:p w:rsidR="00C16A23" w:rsidRPr="00F55FCB" w:rsidRDefault="00C16A23">
      <w:pPr>
        <w:rPr>
          <w:rFonts w:ascii="Calibri" w:hAnsi="Calibri" w:cs="Calibri"/>
          <w:b/>
          <w:sz w:val="20"/>
          <w:szCs w:val="20"/>
        </w:rPr>
      </w:pPr>
      <w:r w:rsidRPr="00F55FCB">
        <w:rPr>
          <w:rFonts w:ascii="Calibri" w:hAnsi="Calibri" w:cs="Calibri"/>
          <w:b/>
          <w:sz w:val="20"/>
          <w:szCs w:val="20"/>
        </w:rPr>
        <w:t>Please note:</w:t>
      </w:r>
    </w:p>
    <w:p w:rsidR="00C16A23" w:rsidRPr="00F55FCB" w:rsidRDefault="00C16A23">
      <w:pPr>
        <w:rPr>
          <w:rFonts w:ascii="Calibri" w:hAnsi="Calibri" w:cs="Calibri"/>
          <w:b/>
          <w:sz w:val="10"/>
          <w:szCs w:val="20"/>
        </w:rPr>
      </w:pPr>
    </w:p>
    <w:p w:rsidR="00C16A23" w:rsidRPr="00330768" w:rsidRDefault="00014435">
      <w:pPr>
        <w:rPr>
          <w:rFonts w:ascii="Calibri" w:hAnsi="Calibri" w:cs="Calibri"/>
          <w:b/>
          <w:sz w:val="20"/>
          <w:szCs w:val="20"/>
        </w:rPr>
      </w:pPr>
      <w:r>
        <w:rPr>
          <w:rFonts w:ascii="Calibri" w:hAnsi="Calibri" w:cs="Calibri"/>
          <w:b/>
          <w:sz w:val="20"/>
          <w:szCs w:val="20"/>
        </w:rPr>
        <w:t>Treaties</w:t>
      </w:r>
      <w:r w:rsidR="00E32647">
        <w:rPr>
          <w:rFonts w:ascii="Calibri" w:hAnsi="Calibri" w:cs="Calibri"/>
          <w:b/>
          <w:sz w:val="20"/>
          <w:szCs w:val="20"/>
        </w:rPr>
        <w:t xml:space="preserve"> </w:t>
      </w:r>
      <w:r w:rsidR="00C16A23" w:rsidRPr="00330768">
        <w:rPr>
          <w:rFonts w:ascii="Calibri" w:hAnsi="Calibri" w:cs="Calibri"/>
          <w:b/>
          <w:sz w:val="20"/>
          <w:szCs w:val="20"/>
        </w:rPr>
        <w:t xml:space="preserve">defaced, not completed correctly, not signed or illegible will not be considered. </w:t>
      </w:r>
    </w:p>
    <w:p w:rsidR="00C16A23" w:rsidRPr="00330768" w:rsidRDefault="00C16A23">
      <w:pPr>
        <w:rPr>
          <w:rFonts w:ascii="Calibri" w:hAnsi="Calibri" w:cs="Calibri"/>
          <w:b/>
          <w:sz w:val="10"/>
          <w:szCs w:val="20"/>
        </w:rPr>
      </w:pPr>
    </w:p>
    <w:p w:rsidR="00C16A23" w:rsidRPr="00F55FCB" w:rsidRDefault="00014435">
      <w:pPr>
        <w:rPr>
          <w:rFonts w:ascii="Calibri" w:hAnsi="Calibri" w:cs="Calibri"/>
          <w:b/>
          <w:sz w:val="20"/>
          <w:szCs w:val="20"/>
        </w:rPr>
      </w:pPr>
      <w:r>
        <w:rPr>
          <w:rFonts w:ascii="Calibri" w:hAnsi="Calibri" w:cs="Calibri"/>
          <w:b/>
          <w:sz w:val="20"/>
          <w:szCs w:val="20"/>
        </w:rPr>
        <w:t>Treaties</w:t>
      </w:r>
      <w:r w:rsidR="00E32647">
        <w:rPr>
          <w:rFonts w:ascii="Calibri" w:hAnsi="Calibri" w:cs="Calibri"/>
          <w:b/>
          <w:sz w:val="20"/>
          <w:szCs w:val="20"/>
        </w:rPr>
        <w:t xml:space="preserve"> </w:t>
      </w:r>
      <w:r w:rsidR="00C16A23" w:rsidRPr="00F55FCB">
        <w:rPr>
          <w:rFonts w:ascii="Calibri" w:hAnsi="Calibri" w:cs="Calibri"/>
          <w:b/>
          <w:sz w:val="20"/>
          <w:szCs w:val="20"/>
        </w:rPr>
        <w:t xml:space="preserve">may be faxed on 0844 561 1351.  Please ensure each page is marked before faxing with your name or company. </w:t>
      </w:r>
    </w:p>
    <w:p w:rsidR="00C16A23" w:rsidRPr="00F55FCB" w:rsidRDefault="00C16A23">
      <w:pPr>
        <w:rPr>
          <w:rFonts w:ascii="Calibri" w:hAnsi="Calibri" w:cs="Calibri"/>
          <w:b/>
          <w:sz w:val="10"/>
          <w:szCs w:val="20"/>
        </w:rPr>
      </w:pPr>
    </w:p>
    <w:p w:rsidR="00C16A23" w:rsidRPr="00F55FCB" w:rsidRDefault="00014435">
      <w:pPr>
        <w:rPr>
          <w:rFonts w:ascii="Calibri" w:hAnsi="Calibri" w:cs="Calibri"/>
          <w:b/>
          <w:sz w:val="20"/>
          <w:szCs w:val="20"/>
        </w:rPr>
      </w:pPr>
      <w:r w:rsidRPr="008F1DCB">
        <w:rPr>
          <w:rFonts w:ascii="Calibri" w:hAnsi="Calibri" w:cs="Calibri"/>
          <w:b/>
          <w:sz w:val="20"/>
          <w:szCs w:val="20"/>
        </w:rPr>
        <w:t>Treaties</w:t>
      </w:r>
      <w:r w:rsidR="00E32647" w:rsidRPr="008F1DCB">
        <w:rPr>
          <w:rFonts w:ascii="Calibri" w:hAnsi="Calibri" w:cs="Calibri"/>
          <w:b/>
          <w:sz w:val="20"/>
          <w:szCs w:val="20"/>
        </w:rPr>
        <w:t xml:space="preserve"> </w:t>
      </w:r>
      <w:r w:rsidR="00C16A23" w:rsidRPr="008F1DCB">
        <w:rPr>
          <w:rFonts w:ascii="Calibri" w:hAnsi="Calibri" w:cs="Calibri"/>
          <w:b/>
          <w:sz w:val="20"/>
          <w:szCs w:val="20"/>
        </w:rPr>
        <w:t xml:space="preserve">can be posted or delivered by hand to our </w:t>
      </w:r>
      <w:r w:rsidR="008F1DCB" w:rsidRPr="008F1DCB">
        <w:rPr>
          <w:rFonts w:ascii="Calibri" w:hAnsi="Calibri" w:cs="Calibri"/>
          <w:b/>
          <w:sz w:val="20"/>
          <w:szCs w:val="20"/>
        </w:rPr>
        <w:t>Bexley</w:t>
      </w:r>
      <w:r w:rsidR="00C16A23" w:rsidRPr="008F1DCB">
        <w:rPr>
          <w:rFonts w:ascii="Calibri" w:hAnsi="Calibri" w:cs="Calibri"/>
          <w:b/>
          <w:sz w:val="20"/>
          <w:szCs w:val="20"/>
        </w:rPr>
        <w:t xml:space="preserve"> office at </w:t>
      </w:r>
      <w:r w:rsidR="008F1DCB" w:rsidRPr="008F1DCB">
        <w:rPr>
          <w:rFonts w:ascii="Calibri" w:hAnsi="Calibri" w:cs="Calibri"/>
          <w:b/>
          <w:sz w:val="20"/>
          <w:szCs w:val="20"/>
        </w:rPr>
        <w:t>Parker House, Tanyard Lane, Bexley, Kent DA5 1AH</w:t>
      </w:r>
      <w:r w:rsidR="00F5426B" w:rsidRPr="008F1DCB">
        <w:rPr>
          <w:rFonts w:ascii="Calibri" w:hAnsi="Calibri" w:cs="Calibri"/>
          <w:b/>
          <w:sz w:val="20"/>
          <w:szCs w:val="20"/>
        </w:rPr>
        <w:t>.</w:t>
      </w:r>
    </w:p>
    <w:p w:rsidR="00C16A23" w:rsidRPr="009D6C85" w:rsidRDefault="00C16A23">
      <w:pPr>
        <w:pStyle w:val="Heading2"/>
        <w:rPr>
          <w:rFonts w:ascii="Calibri" w:hAnsi="Calibri" w:cs="Calibri"/>
          <w:sz w:val="10"/>
          <w:lang w:val="en-US"/>
        </w:rPr>
      </w:pPr>
    </w:p>
    <w:p w:rsidR="00C16A23" w:rsidRPr="00F55FCB" w:rsidRDefault="00C16A23">
      <w:pPr>
        <w:pStyle w:val="Heading2"/>
        <w:rPr>
          <w:rFonts w:ascii="Calibri" w:hAnsi="Calibri" w:cs="Calibri"/>
          <w:sz w:val="8"/>
          <w:lang w:val="en-US"/>
        </w:rPr>
      </w:pPr>
    </w:p>
    <w:p w:rsidR="00C16A23" w:rsidRPr="00F55FCB" w:rsidRDefault="00C16A23">
      <w:pPr>
        <w:pStyle w:val="Heading2"/>
        <w:rPr>
          <w:rFonts w:ascii="Calibri" w:hAnsi="Calibri" w:cs="Calibri"/>
          <w:sz w:val="20"/>
        </w:rPr>
      </w:pPr>
      <w:r w:rsidRPr="00F55FCB">
        <w:rPr>
          <w:rFonts w:ascii="Calibri" w:hAnsi="Calibri" w:cs="Calibri"/>
          <w:sz w:val="20"/>
        </w:rPr>
        <w:t>Sherlocks Valuers and Auctioneers Ltd</w:t>
      </w:r>
      <w:r w:rsidR="005F5B05">
        <w:rPr>
          <w:rFonts w:ascii="Calibri" w:hAnsi="Calibri" w:cs="Calibri"/>
          <w:sz w:val="20"/>
        </w:rPr>
        <w:t>.</w:t>
      </w:r>
    </w:p>
    <w:p w:rsidR="00C16A23" w:rsidRDefault="00C16A23"/>
    <w:p w:rsidR="00C16A23" w:rsidRDefault="00C16A23">
      <w:pPr>
        <w:sectPr w:rsidR="00C16A23">
          <w:footerReference w:type="default" r:id="rId12"/>
          <w:pgSz w:w="11906" w:h="16838"/>
          <w:pgMar w:top="794" w:right="680" w:bottom="794" w:left="680" w:header="709" w:footer="271" w:gutter="0"/>
          <w:cols w:space="708"/>
          <w:docGrid w:linePitch="360"/>
        </w:sectPr>
      </w:pPr>
    </w:p>
    <w:p w:rsidR="00C16A23" w:rsidRPr="003167F3" w:rsidRDefault="00C16A23">
      <w:pPr>
        <w:pStyle w:val="Title"/>
        <w:rPr>
          <w:rFonts w:ascii="Calibri" w:hAnsi="Calibri" w:cs="Calibri"/>
          <w:sz w:val="20"/>
        </w:rPr>
      </w:pPr>
      <w:r w:rsidRPr="003167F3">
        <w:rPr>
          <w:rFonts w:ascii="Calibri" w:hAnsi="Calibri" w:cs="Calibri"/>
          <w:sz w:val="20"/>
        </w:rPr>
        <w:lastRenderedPageBreak/>
        <w:t xml:space="preserve">Conditions of Sale by </w:t>
      </w:r>
      <w:r w:rsidR="00014435">
        <w:rPr>
          <w:rFonts w:ascii="Calibri" w:hAnsi="Calibri" w:cs="Calibri"/>
          <w:sz w:val="20"/>
        </w:rPr>
        <w:t>Treaty</w:t>
      </w:r>
    </w:p>
    <w:p w:rsidR="004867B2" w:rsidRPr="003167F3" w:rsidRDefault="004867B2">
      <w:pPr>
        <w:pStyle w:val="Title"/>
        <w:rPr>
          <w:rFonts w:ascii="Calibri" w:hAnsi="Calibri" w:cs="Calibri"/>
          <w:sz w:val="20"/>
        </w:rPr>
      </w:pPr>
    </w:p>
    <w:p w:rsidR="00C16A23" w:rsidRPr="008F1DCB" w:rsidRDefault="00C16A23">
      <w:pPr>
        <w:spacing w:after="240"/>
        <w:rPr>
          <w:rFonts w:ascii="Calibri" w:hAnsi="Calibri" w:cs="Calibri"/>
          <w:color w:val="000000" w:themeColor="text1"/>
          <w:sz w:val="20"/>
          <w:szCs w:val="20"/>
        </w:rPr>
      </w:pPr>
      <w:r w:rsidRPr="008F1DCB">
        <w:rPr>
          <w:rFonts w:ascii="Calibri" w:hAnsi="Calibri" w:cs="Calibri"/>
          <w:color w:val="000000" w:themeColor="text1"/>
          <w:sz w:val="20"/>
          <w:szCs w:val="20"/>
        </w:rPr>
        <w:t xml:space="preserve">These are the conditions applying to all sales by </w:t>
      </w:r>
      <w:r w:rsidR="00014435" w:rsidRPr="008F1DCB">
        <w:rPr>
          <w:rFonts w:ascii="Calibri" w:hAnsi="Calibri" w:cs="Calibri"/>
          <w:color w:val="000000" w:themeColor="text1"/>
          <w:sz w:val="20"/>
          <w:szCs w:val="20"/>
        </w:rPr>
        <w:t>Treaty</w:t>
      </w:r>
      <w:r w:rsidRPr="008F1DCB">
        <w:rPr>
          <w:rFonts w:ascii="Calibri" w:hAnsi="Calibri" w:cs="Calibri"/>
          <w:color w:val="000000" w:themeColor="text1"/>
          <w:sz w:val="20"/>
          <w:szCs w:val="20"/>
        </w:rPr>
        <w:t xml:space="preserve"> ("</w:t>
      </w:r>
      <w:r w:rsidR="00E6185D" w:rsidRPr="008F1DCB">
        <w:rPr>
          <w:rFonts w:ascii="Calibri" w:hAnsi="Calibri" w:cs="Calibri"/>
          <w:color w:val="000000" w:themeColor="text1"/>
          <w:sz w:val="20"/>
          <w:szCs w:val="20"/>
        </w:rPr>
        <w:t>Treaties</w:t>
      </w:r>
      <w:r w:rsidRPr="008F1DCB">
        <w:rPr>
          <w:rFonts w:ascii="Calibri" w:hAnsi="Calibri" w:cs="Calibri"/>
          <w:color w:val="000000" w:themeColor="text1"/>
          <w:sz w:val="20"/>
          <w:szCs w:val="20"/>
        </w:rPr>
        <w:t xml:space="preserve">") managed by Sherlocks Valuers &amp; Auctioneers Limited (registered in England under number 6429836 and registered at </w:t>
      </w:r>
      <w:r w:rsidR="004867B2" w:rsidRPr="008F1DCB">
        <w:rPr>
          <w:rFonts w:ascii="Calibri" w:hAnsi="Calibri" w:cs="Calibri"/>
          <w:color w:val="000000" w:themeColor="text1"/>
          <w:sz w:val="20"/>
          <w:szCs w:val="20"/>
        </w:rPr>
        <w:t>30 Station Lane, Hornchurch, Essex, RM1 6NJ</w:t>
      </w:r>
      <w:r w:rsidRPr="008F1DCB">
        <w:rPr>
          <w:rFonts w:ascii="Calibri" w:hAnsi="Calibri" w:cs="Calibri"/>
          <w:color w:val="000000" w:themeColor="text1"/>
          <w:sz w:val="20"/>
          <w:szCs w:val="20"/>
        </w:rPr>
        <w:t xml:space="preserve">.) ("Sherlocks Valuers &amp; Auctioneers Limited"). The goods offered for sale ("Goods") in lots ("Lots") at </w:t>
      </w:r>
      <w:r w:rsidR="00014435" w:rsidRPr="008F1DCB">
        <w:rPr>
          <w:rFonts w:ascii="Calibri" w:hAnsi="Calibri" w:cs="Calibri"/>
          <w:color w:val="000000" w:themeColor="text1"/>
          <w:sz w:val="20"/>
          <w:szCs w:val="20"/>
        </w:rPr>
        <w:t>Treaties</w:t>
      </w:r>
      <w:r w:rsidR="00E32647" w:rsidRPr="008F1DCB">
        <w:rPr>
          <w:rFonts w:ascii="Calibri" w:hAnsi="Calibri" w:cs="Calibri"/>
          <w:color w:val="000000" w:themeColor="text1"/>
          <w:sz w:val="20"/>
          <w:szCs w:val="20"/>
        </w:rPr>
        <w:t xml:space="preserve"> </w:t>
      </w:r>
      <w:r w:rsidRPr="008F1DCB">
        <w:rPr>
          <w:rFonts w:ascii="Calibri" w:hAnsi="Calibri" w:cs="Calibri"/>
          <w:color w:val="000000" w:themeColor="text1"/>
          <w:sz w:val="20"/>
          <w:szCs w:val="20"/>
        </w:rPr>
        <w:t xml:space="preserve">are owned by the person selling them ("Vendor"), for whom Sherlocks Valuers &amp; Auctioneers Limited is only an agent. Sherlocks Valuers &amp; Auctioneers Limited does not sell on its own account and the buyer of the relevant Lot ("Buyer") buys the Goods from the relevant Vendor ("the Contract"). The Vendor may sell to the Buyer subject to additional terms. Sherlocks Valuers &amp; Auctioneers Limited facilitates the purchase through the </w:t>
      </w:r>
      <w:r w:rsidR="00014435" w:rsidRPr="008F1DCB">
        <w:rPr>
          <w:rFonts w:ascii="Calibri" w:hAnsi="Calibri" w:cs="Calibri"/>
          <w:color w:val="000000" w:themeColor="text1"/>
          <w:sz w:val="20"/>
          <w:szCs w:val="20"/>
        </w:rPr>
        <w:t>Treaty</w:t>
      </w:r>
      <w:r w:rsidRPr="008F1DCB">
        <w:rPr>
          <w:rFonts w:ascii="Calibri" w:hAnsi="Calibri" w:cs="Calibri"/>
          <w:color w:val="000000" w:themeColor="text1"/>
          <w:sz w:val="20"/>
          <w:szCs w:val="20"/>
        </w:rPr>
        <w:t xml:space="preserve">. These Conditions of Sale by </w:t>
      </w:r>
      <w:r w:rsidR="00014435" w:rsidRPr="008F1DCB">
        <w:rPr>
          <w:rFonts w:ascii="Calibri" w:hAnsi="Calibri" w:cs="Calibri"/>
          <w:color w:val="000000" w:themeColor="text1"/>
          <w:sz w:val="20"/>
          <w:szCs w:val="20"/>
        </w:rPr>
        <w:t>Treaty</w:t>
      </w:r>
      <w:r w:rsidRPr="008F1DCB">
        <w:rPr>
          <w:rFonts w:ascii="Calibri" w:hAnsi="Calibri" w:cs="Calibri"/>
          <w:color w:val="000000" w:themeColor="text1"/>
          <w:sz w:val="20"/>
          <w:szCs w:val="20"/>
        </w:rPr>
        <w:t xml:space="preserve"> contain some terms between the Buyer and Sherlocks Valuers &amp; Auctioneers Limited in respect of the </w:t>
      </w:r>
      <w:r w:rsidR="00014435" w:rsidRPr="008F1DCB">
        <w:rPr>
          <w:rFonts w:ascii="Calibri" w:hAnsi="Calibri" w:cs="Calibri"/>
          <w:color w:val="000000" w:themeColor="text1"/>
          <w:sz w:val="20"/>
          <w:szCs w:val="20"/>
        </w:rPr>
        <w:t>Treaty</w:t>
      </w:r>
      <w:r w:rsidRPr="008F1DCB">
        <w:rPr>
          <w:rFonts w:ascii="Calibri" w:hAnsi="Calibri" w:cs="Calibri"/>
          <w:color w:val="000000" w:themeColor="text1"/>
          <w:sz w:val="20"/>
          <w:szCs w:val="20"/>
        </w:rPr>
        <w:t xml:space="preserve"> and some terms that include the Vendor too. These Conditions of Sale by </w:t>
      </w:r>
      <w:r w:rsidR="00014435" w:rsidRPr="008F1DCB">
        <w:rPr>
          <w:rFonts w:ascii="Calibri" w:hAnsi="Calibri" w:cs="Calibri"/>
          <w:color w:val="000000" w:themeColor="text1"/>
          <w:sz w:val="20"/>
          <w:szCs w:val="20"/>
        </w:rPr>
        <w:t>Treaty</w:t>
      </w:r>
      <w:r w:rsidRPr="008F1DCB">
        <w:rPr>
          <w:rFonts w:ascii="Calibri" w:hAnsi="Calibri" w:cs="Calibri"/>
          <w:color w:val="000000" w:themeColor="text1"/>
          <w:sz w:val="20"/>
          <w:szCs w:val="20"/>
        </w:rPr>
        <w:t xml:space="preserve"> incorporate the relevant Schedule and Notices to Purchasers document ("Schedule") in respect of a particular </w:t>
      </w:r>
      <w:r w:rsidR="00014435" w:rsidRPr="008F1DCB">
        <w:rPr>
          <w:rFonts w:ascii="Calibri" w:hAnsi="Calibri" w:cs="Calibri"/>
          <w:color w:val="000000" w:themeColor="text1"/>
          <w:sz w:val="20"/>
          <w:szCs w:val="20"/>
        </w:rPr>
        <w:t>Treaty</w:t>
      </w:r>
      <w:r w:rsidRPr="008F1DCB">
        <w:rPr>
          <w:rFonts w:ascii="Calibri" w:hAnsi="Calibri" w:cs="Calibri"/>
          <w:color w:val="000000" w:themeColor="text1"/>
          <w:sz w:val="20"/>
          <w:szCs w:val="20"/>
        </w:rPr>
        <w:t xml:space="preserve">. To the extent there is any inconsistency between the documents, the order of precedence is this document, then the Schedule. All documents are subject to addition or variation by notices posted at the </w:t>
      </w:r>
      <w:r w:rsidR="00014435" w:rsidRPr="008F1DCB">
        <w:rPr>
          <w:rFonts w:ascii="Calibri" w:hAnsi="Calibri" w:cs="Calibri"/>
          <w:color w:val="000000" w:themeColor="text1"/>
          <w:sz w:val="20"/>
          <w:szCs w:val="20"/>
        </w:rPr>
        <w:t>Treaty</w:t>
      </w:r>
      <w:r w:rsidRPr="008F1DCB">
        <w:rPr>
          <w:rFonts w:ascii="Calibri" w:hAnsi="Calibri" w:cs="Calibri"/>
          <w:color w:val="000000" w:themeColor="text1"/>
          <w:sz w:val="20"/>
          <w:szCs w:val="20"/>
        </w:rPr>
        <w:t xml:space="preserve"> site ("Premises") or by announcements or instructions made by Sherlocks Valuers &amp; Auctioneers Limited's staff at the sale</w:t>
      </w:r>
    </w:p>
    <w:p w:rsidR="00C16A23" w:rsidRPr="008F1DCB" w:rsidRDefault="00C16A23">
      <w:pPr>
        <w:spacing w:after="240"/>
        <w:rPr>
          <w:rFonts w:ascii="Calibri" w:hAnsi="Calibri" w:cs="Calibri"/>
          <w:color w:val="000000" w:themeColor="text1"/>
          <w:sz w:val="20"/>
          <w:szCs w:val="20"/>
        </w:rPr>
      </w:pPr>
      <w:r w:rsidRPr="008F1DCB">
        <w:rPr>
          <w:rFonts w:ascii="Calibri" w:hAnsi="Calibri" w:cs="Calibri"/>
          <w:color w:val="000000" w:themeColor="text1"/>
          <w:sz w:val="20"/>
          <w:szCs w:val="20"/>
        </w:rPr>
        <w:t>Parties attend the Premises or such other place from where the Goods are stored ("Site") at their own risk and neither the Vendor nor Sherlocks Valuers &amp; Auctioneers Limited will be individually or collectively liable for any loss or damage, death or personal injury, howsoever occasioned, to any party or property which may be present on the Site, for whatsoever purpose, except that nothing shall exclude either the Vendor's nor Sherlocks Valuers &amp; Auctioneers Limited's liability for death or personal injury caused by its respective negligence.</w:t>
      </w:r>
    </w:p>
    <w:p w:rsidR="00C16A23" w:rsidRPr="008F1DCB" w:rsidRDefault="00C16A23">
      <w:pPr>
        <w:numPr>
          <w:ilvl w:val="0"/>
          <w:numId w:val="29"/>
        </w:numPr>
        <w:spacing w:before="100" w:beforeAutospacing="1" w:after="240"/>
        <w:rPr>
          <w:rFonts w:ascii="Calibri" w:hAnsi="Calibri" w:cs="Calibri"/>
          <w:color w:val="000000" w:themeColor="text1"/>
          <w:sz w:val="20"/>
          <w:szCs w:val="20"/>
        </w:rPr>
      </w:pPr>
      <w:r w:rsidRPr="008F1DCB">
        <w:rPr>
          <w:rFonts w:ascii="Calibri" w:hAnsi="Calibri" w:cs="Calibri"/>
          <w:color w:val="000000" w:themeColor="text1"/>
          <w:sz w:val="20"/>
          <w:szCs w:val="20"/>
        </w:rPr>
        <w:t>Sherlocks Valuers &amp; Auctioneers Limited acts as agents only, on behalf of the Vendors.</w:t>
      </w:r>
    </w:p>
    <w:p w:rsidR="00C16A23" w:rsidRPr="008F1DCB" w:rsidRDefault="00C16A23">
      <w:pPr>
        <w:numPr>
          <w:ilvl w:val="0"/>
          <w:numId w:val="29"/>
        </w:numPr>
        <w:spacing w:before="100" w:beforeAutospacing="1" w:after="240"/>
        <w:rPr>
          <w:rFonts w:ascii="Calibri" w:hAnsi="Calibri" w:cs="Calibri"/>
          <w:color w:val="000000" w:themeColor="text1"/>
          <w:sz w:val="20"/>
          <w:szCs w:val="20"/>
        </w:rPr>
      </w:pPr>
      <w:r w:rsidRPr="008F1DCB">
        <w:rPr>
          <w:rFonts w:ascii="Calibri" w:hAnsi="Calibri" w:cs="Calibri"/>
          <w:color w:val="000000" w:themeColor="text1"/>
          <w:sz w:val="20"/>
          <w:szCs w:val="20"/>
        </w:rPr>
        <w:t>Where the Vendor is a company in receivership or liquidation or administration, the receiver or liquidator or administrator will not have any personal liability whatsoever under the Contract, except for death or personal injury caused by his negligence.</w:t>
      </w:r>
    </w:p>
    <w:p w:rsidR="00C16A23" w:rsidRPr="008F1DCB" w:rsidRDefault="00C16A23">
      <w:pPr>
        <w:numPr>
          <w:ilvl w:val="0"/>
          <w:numId w:val="29"/>
        </w:numPr>
        <w:spacing w:before="100" w:beforeAutospacing="1" w:after="240"/>
        <w:rPr>
          <w:rFonts w:ascii="Calibri" w:hAnsi="Calibri" w:cs="Calibri"/>
          <w:color w:val="000000" w:themeColor="text1"/>
          <w:sz w:val="20"/>
          <w:szCs w:val="20"/>
        </w:rPr>
      </w:pPr>
      <w:r w:rsidRPr="008F1DCB">
        <w:rPr>
          <w:rFonts w:ascii="Calibri" w:hAnsi="Calibri" w:cs="Calibri"/>
          <w:color w:val="000000" w:themeColor="text1"/>
          <w:sz w:val="20"/>
          <w:szCs w:val="20"/>
        </w:rPr>
        <w:t>CONDITION/DESCRIPTION</w:t>
      </w:r>
      <w:r w:rsidRPr="008F1DCB">
        <w:rPr>
          <w:rFonts w:ascii="Calibri" w:hAnsi="Calibri" w:cs="Calibri"/>
          <w:color w:val="000000" w:themeColor="text1"/>
          <w:sz w:val="20"/>
          <w:szCs w:val="20"/>
        </w:rPr>
        <w:br/>
        <w:t>3.1 All statements contained in the catalogue or referred to in the catalogue relating to the Goods ("the Catalogue") are made without responsibility on the part of the Vendor or Sherlocks Valuers &amp; Auctioneers Limited. All statements contained in the Catalogue or referred to in the Catalogue in respect of authenticity, origin, date, age, period, condition, attribution, quantity, measurement or weight of the Goods are statements of opinion and are not to be taken as implying statements or representations of fact.</w:t>
      </w:r>
      <w:r w:rsidRPr="008F1DCB">
        <w:rPr>
          <w:rFonts w:ascii="Calibri" w:hAnsi="Calibri" w:cs="Calibri"/>
          <w:color w:val="000000" w:themeColor="text1"/>
          <w:sz w:val="20"/>
          <w:szCs w:val="20"/>
        </w:rPr>
        <w:br/>
      </w:r>
      <w:r w:rsidRPr="008F1DCB">
        <w:rPr>
          <w:rFonts w:ascii="Calibri" w:hAnsi="Calibri" w:cs="Calibri"/>
          <w:color w:val="000000" w:themeColor="text1"/>
          <w:sz w:val="20"/>
          <w:szCs w:val="20"/>
        </w:rPr>
        <w:br/>
        <w:t>3.2 Sherlocks Valuers &amp; Auctioneers Limited makes no warranty or representation as to the anticipated or likely selling price of any Lot or item or of its value. Any written or oral estimate given by Sherlocks Valuers &amp; Auctioneers Limited or its employees or agents as to the estimated selling price of a Lot is a statement of opinion only, and may not be relied on as an indication of the actual selling price or value.</w:t>
      </w:r>
      <w:r w:rsidRPr="008F1DCB">
        <w:rPr>
          <w:rFonts w:ascii="Calibri" w:hAnsi="Calibri" w:cs="Calibri"/>
          <w:color w:val="000000" w:themeColor="text1"/>
          <w:sz w:val="20"/>
          <w:szCs w:val="20"/>
        </w:rPr>
        <w:br/>
      </w:r>
      <w:r w:rsidRPr="008F1DCB">
        <w:rPr>
          <w:rFonts w:ascii="Calibri" w:hAnsi="Calibri" w:cs="Calibri"/>
          <w:color w:val="000000" w:themeColor="text1"/>
          <w:sz w:val="20"/>
          <w:szCs w:val="20"/>
        </w:rPr>
        <w:br/>
        <w:t>3.3 All illustrations, photographs, pictures or images contained in the Catalogue or elsewhere regarding the Lot are for identification purposes only. They may not be an accurate reproduction of the Lot.</w:t>
      </w:r>
      <w:r w:rsidRPr="008F1DCB">
        <w:rPr>
          <w:rFonts w:ascii="Calibri" w:hAnsi="Calibri" w:cs="Calibri"/>
          <w:color w:val="000000" w:themeColor="text1"/>
          <w:sz w:val="20"/>
          <w:szCs w:val="20"/>
        </w:rPr>
        <w:br/>
      </w:r>
      <w:r w:rsidRPr="008F1DCB">
        <w:rPr>
          <w:rFonts w:ascii="Calibri" w:hAnsi="Calibri" w:cs="Calibri"/>
          <w:color w:val="000000" w:themeColor="text1"/>
          <w:sz w:val="20"/>
          <w:szCs w:val="20"/>
        </w:rPr>
        <w:br/>
        <w:t>3.4 The Goods are sold as they lie with all faults, imperfections and defects. The Buyer shall be deemed to have inspected and approved the Goods. The Buyer buys at his own risk and with notice of all faults, imperfections and defects. The Goods are sold by the Vendor as seen and inspected by the Buyer.</w:t>
      </w:r>
      <w:r w:rsidRPr="008F1DCB">
        <w:rPr>
          <w:rFonts w:ascii="Calibri" w:hAnsi="Calibri" w:cs="Calibri"/>
          <w:color w:val="000000" w:themeColor="text1"/>
          <w:sz w:val="20"/>
          <w:szCs w:val="20"/>
        </w:rPr>
        <w:br/>
      </w:r>
      <w:r w:rsidRPr="008F1DCB">
        <w:rPr>
          <w:rFonts w:ascii="Calibri" w:hAnsi="Calibri" w:cs="Calibri"/>
          <w:color w:val="000000" w:themeColor="text1"/>
          <w:sz w:val="20"/>
          <w:szCs w:val="20"/>
        </w:rPr>
        <w:br/>
        <w:t xml:space="preserve">3.5 No warranty is given by the Vendor or Sherlocks Valuers &amp; Auctioneers Limited that the Goods comply with the Health and Safety at Work Act 1974, any statutory amendment or re-enactment thereof, any regulations made thereunder or any other applicable health and safety law. Consequently, Buyers undertake to carry out any necessary work in order to ensure that each Lot conforms </w:t>
      </w:r>
      <w:proofErr w:type="gramStart"/>
      <w:r w:rsidRPr="008F1DCB">
        <w:rPr>
          <w:rFonts w:ascii="Calibri" w:hAnsi="Calibri" w:cs="Calibri"/>
          <w:color w:val="000000" w:themeColor="text1"/>
          <w:sz w:val="20"/>
          <w:szCs w:val="20"/>
        </w:rPr>
        <w:t>with</w:t>
      </w:r>
      <w:proofErr w:type="gramEnd"/>
      <w:r w:rsidRPr="008F1DCB">
        <w:rPr>
          <w:rFonts w:ascii="Calibri" w:hAnsi="Calibri" w:cs="Calibri"/>
          <w:color w:val="000000" w:themeColor="text1"/>
          <w:sz w:val="20"/>
          <w:szCs w:val="20"/>
        </w:rPr>
        <w:t xml:space="preserve"> the law before the Lot is put into use.</w:t>
      </w:r>
      <w:r w:rsidRPr="008F1DCB">
        <w:rPr>
          <w:rFonts w:ascii="Calibri" w:hAnsi="Calibri" w:cs="Calibri"/>
          <w:color w:val="000000" w:themeColor="text1"/>
          <w:sz w:val="20"/>
          <w:szCs w:val="20"/>
        </w:rPr>
        <w:br/>
      </w:r>
      <w:r w:rsidRPr="008F1DCB">
        <w:rPr>
          <w:rFonts w:ascii="Calibri" w:hAnsi="Calibri" w:cs="Calibri"/>
          <w:color w:val="000000" w:themeColor="text1"/>
          <w:sz w:val="20"/>
          <w:szCs w:val="20"/>
        </w:rPr>
        <w:br/>
        <w:t>3.6 No Lots are supplied as new as regards the Consumer Protection Act 1987 or any other product liability law.</w:t>
      </w:r>
      <w:r w:rsidRPr="008F1DCB">
        <w:rPr>
          <w:rFonts w:ascii="Calibri" w:hAnsi="Calibri" w:cs="Calibri"/>
          <w:color w:val="000000" w:themeColor="text1"/>
          <w:sz w:val="20"/>
          <w:szCs w:val="20"/>
        </w:rPr>
        <w:br/>
      </w:r>
      <w:r w:rsidRPr="008F1DCB">
        <w:rPr>
          <w:rFonts w:ascii="Calibri" w:hAnsi="Calibri" w:cs="Calibri"/>
          <w:color w:val="000000" w:themeColor="text1"/>
          <w:sz w:val="20"/>
          <w:szCs w:val="20"/>
        </w:rPr>
        <w:br/>
        <w:t xml:space="preserve">3.7 Sherlocks Valuers &amp; Auctioneers Limited and the Vendor do not represent Goods sold by </w:t>
      </w:r>
      <w:r w:rsidR="00014435" w:rsidRPr="008F1DCB">
        <w:rPr>
          <w:rFonts w:ascii="Calibri" w:hAnsi="Calibri" w:cs="Calibri"/>
          <w:color w:val="000000" w:themeColor="text1"/>
          <w:sz w:val="20"/>
          <w:szCs w:val="20"/>
        </w:rPr>
        <w:t>Treaty</w:t>
      </w:r>
      <w:r w:rsidRPr="008F1DCB">
        <w:rPr>
          <w:rFonts w:ascii="Calibri" w:hAnsi="Calibri" w:cs="Calibri"/>
          <w:color w:val="000000" w:themeColor="text1"/>
          <w:sz w:val="20"/>
          <w:szCs w:val="20"/>
        </w:rPr>
        <w:t xml:space="preserve"> as being in a condition which makes them suitable for domestic use. Despite the above, should Buyers intend to supply any Goods for domestic use, they should ensure that the Goods comply with the requirements of the Furniture and Furnishings (Fire Safety) Regulations 1988 or any other similar law.</w:t>
      </w:r>
      <w:r w:rsidRPr="008F1DCB">
        <w:rPr>
          <w:rFonts w:ascii="Calibri" w:hAnsi="Calibri" w:cs="Calibri"/>
          <w:color w:val="000000" w:themeColor="text1"/>
          <w:sz w:val="20"/>
          <w:szCs w:val="20"/>
        </w:rPr>
        <w:br/>
      </w:r>
      <w:r w:rsidRPr="008F1DCB">
        <w:rPr>
          <w:rFonts w:ascii="Calibri" w:hAnsi="Calibri" w:cs="Calibri"/>
          <w:color w:val="000000" w:themeColor="text1"/>
          <w:sz w:val="20"/>
          <w:szCs w:val="20"/>
        </w:rPr>
        <w:lastRenderedPageBreak/>
        <w:br/>
        <w:t>3.8 Certain types of plant and machinery and ancillary equipment can contain hazardous materials, chemicals, etc. Buyers must ensure that the removal of such hazardous materials, chemicals, etc. from the Site is carried out in accordance with the Health and Safety at Work Act 1974 and Control of Substances Hazardous to Health Regulations 1988 (COSHH) and any other relevant Act of Parliament, Regulations or relevant Legislation covering such substances.</w:t>
      </w:r>
      <w:r w:rsidRPr="008F1DCB">
        <w:rPr>
          <w:rFonts w:ascii="Calibri" w:hAnsi="Calibri" w:cs="Calibri"/>
          <w:color w:val="000000" w:themeColor="text1"/>
          <w:sz w:val="20"/>
          <w:szCs w:val="20"/>
        </w:rPr>
        <w:br/>
      </w:r>
      <w:r w:rsidRPr="008F1DCB">
        <w:rPr>
          <w:rFonts w:ascii="Calibri" w:hAnsi="Calibri" w:cs="Calibri"/>
          <w:color w:val="000000" w:themeColor="text1"/>
          <w:sz w:val="20"/>
          <w:szCs w:val="20"/>
        </w:rPr>
        <w:br/>
        <w:t xml:space="preserve">3.9 Health and Safety at Work </w:t>
      </w:r>
      <w:proofErr w:type="spellStart"/>
      <w:r w:rsidRPr="008F1DCB">
        <w:rPr>
          <w:rFonts w:ascii="Calibri" w:hAnsi="Calibri" w:cs="Calibri"/>
          <w:color w:val="000000" w:themeColor="text1"/>
          <w:sz w:val="20"/>
          <w:szCs w:val="20"/>
        </w:rPr>
        <w:t>Etc</w:t>
      </w:r>
      <w:proofErr w:type="spellEnd"/>
      <w:r w:rsidRPr="008F1DCB">
        <w:rPr>
          <w:rFonts w:ascii="Calibri" w:hAnsi="Calibri" w:cs="Calibri"/>
          <w:color w:val="000000" w:themeColor="text1"/>
          <w:sz w:val="20"/>
          <w:szCs w:val="20"/>
        </w:rPr>
        <w:t xml:space="preserve"> Act 1974. It is expressly brought to the </w:t>
      </w:r>
      <w:proofErr w:type="gramStart"/>
      <w:r w:rsidRPr="008F1DCB">
        <w:rPr>
          <w:rFonts w:ascii="Calibri" w:hAnsi="Calibri" w:cs="Calibri"/>
          <w:color w:val="000000" w:themeColor="text1"/>
          <w:sz w:val="20"/>
          <w:szCs w:val="20"/>
        </w:rPr>
        <w:t>buyers</w:t>
      </w:r>
      <w:proofErr w:type="gramEnd"/>
      <w:r w:rsidRPr="008F1DCB">
        <w:rPr>
          <w:rFonts w:ascii="Calibri" w:hAnsi="Calibri" w:cs="Calibri"/>
          <w:color w:val="000000" w:themeColor="text1"/>
          <w:sz w:val="20"/>
          <w:szCs w:val="20"/>
        </w:rPr>
        <w:t xml:space="preserve"> attention that, at the time of sale, any item of plant, machinery or equipment contained in the lot(s) may not necessarily comply with Health and Safety at Work </w:t>
      </w:r>
      <w:proofErr w:type="spellStart"/>
      <w:r w:rsidRPr="008F1DCB">
        <w:rPr>
          <w:rFonts w:ascii="Calibri" w:hAnsi="Calibri" w:cs="Calibri"/>
          <w:color w:val="000000" w:themeColor="text1"/>
          <w:sz w:val="20"/>
          <w:szCs w:val="20"/>
        </w:rPr>
        <w:t>Etc</w:t>
      </w:r>
      <w:proofErr w:type="spellEnd"/>
      <w:r w:rsidRPr="008F1DCB">
        <w:rPr>
          <w:rFonts w:ascii="Calibri" w:hAnsi="Calibri" w:cs="Calibri"/>
          <w:color w:val="000000" w:themeColor="text1"/>
          <w:sz w:val="20"/>
          <w:szCs w:val="20"/>
        </w:rPr>
        <w:t xml:space="preserve"> Act 1974 or any other Act or Acts or Regulations thereunder governing the use of plant. Machinery or equipment in a working environment. Successful buyers for any such plant, machinery or equipment are hereby required to ensure that the use of any such at a place of work within the United Kingdom does not contravene such relevant Act or Regulation hereunder applicable thereto</w:t>
      </w:r>
    </w:p>
    <w:p w:rsidR="00C16A23" w:rsidRPr="008F1DCB" w:rsidRDefault="00C16A23">
      <w:pPr>
        <w:numPr>
          <w:ilvl w:val="0"/>
          <w:numId w:val="29"/>
        </w:numPr>
        <w:spacing w:before="100" w:beforeAutospacing="1" w:after="240"/>
        <w:rPr>
          <w:rFonts w:ascii="Calibri" w:hAnsi="Calibri" w:cs="Calibri"/>
          <w:color w:val="000000" w:themeColor="text1"/>
          <w:sz w:val="20"/>
          <w:szCs w:val="20"/>
        </w:rPr>
      </w:pPr>
      <w:r w:rsidRPr="008F1DCB">
        <w:rPr>
          <w:rFonts w:ascii="Calibri" w:hAnsi="Calibri" w:cs="Calibri"/>
          <w:color w:val="000000" w:themeColor="text1"/>
          <w:sz w:val="20"/>
          <w:szCs w:val="20"/>
        </w:rPr>
        <w:t xml:space="preserve">FORM OF </w:t>
      </w:r>
      <w:r w:rsidR="00014435" w:rsidRPr="008F1DCB">
        <w:rPr>
          <w:rFonts w:ascii="Calibri" w:hAnsi="Calibri" w:cs="Calibri"/>
          <w:color w:val="000000" w:themeColor="text1"/>
          <w:sz w:val="20"/>
          <w:szCs w:val="20"/>
        </w:rPr>
        <w:t>TREATY</w:t>
      </w:r>
      <w:r w:rsidRPr="008F1DCB">
        <w:rPr>
          <w:rFonts w:ascii="Calibri" w:hAnsi="Calibri" w:cs="Calibri"/>
          <w:color w:val="000000" w:themeColor="text1"/>
          <w:sz w:val="20"/>
          <w:szCs w:val="20"/>
        </w:rPr>
        <w:br/>
        <w:t xml:space="preserve">4.1 </w:t>
      </w:r>
      <w:r w:rsidR="00014435" w:rsidRPr="008F1DCB">
        <w:rPr>
          <w:rFonts w:ascii="Calibri" w:hAnsi="Calibri" w:cs="Calibri"/>
          <w:color w:val="000000" w:themeColor="text1"/>
          <w:sz w:val="20"/>
          <w:szCs w:val="20"/>
        </w:rPr>
        <w:t>Treaties</w:t>
      </w:r>
      <w:r w:rsidR="00E32647" w:rsidRPr="008F1DCB">
        <w:rPr>
          <w:rFonts w:ascii="Calibri" w:hAnsi="Calibri" w:cs="Calibri"/>
          <w:color w:val="000000" w:themeColor="text1"/>
          <w:sz w:val="20"/>
          <w:szCs w:val="20"/>
        </w:rPr>
        <w:t xml:space="preserve"> </w:t>
      </w:r>
      <w:r w:rsidRPr="008F1DCB">
        <w:rPr>
          <w:rFonts w:ascii="Calibri" w:hAnsi="Calibri" w:cs="Calibri"/>
          <w:color w:val="000000" w:themeColor="text1"/>
          <w:sz w:val="20"/>
          <w:szCs w:val="20"/>
        </w:rPr>
        <w:t>must be made in the form provided and will be delivered to arrive at the time and address specified in the schedule, together with a deposit for 10% of the purchase price offered.</w:t>
      </w:r>
      <w:r w:rsidRPr="008F1DCB">
        <w:rPr>
          <w:rFonts w:ascii="Calibri" w:hAnsi="Calibri" w:cs="Calibri"/>
          <w:color w:val="000000" w:themeColor="text1"/>
          <w:sz w:val="20"/>
          <w:szCs w:val="20"/>
        </w:rPr>
        <w:br/>
      </w:r>
      <w:r w:rsidRPr="008F1DCB">
        <w:rPr>
          <w:rFonts w:ascii="Calibri" w:hAnsi="Calibri" w:cs="Calibri"/>
          <w:color w:val="000000" w:themeColor="text1"/>
          <w:sz w:val="20"/>
          <w:szCs w:val="20"/>
        </w:rPr>
        <w:br/>
        <w:t xml:space="preserve">4.2 No </w:t>
      </w:r>
      <w:r w:rsidR="00014435" w:rsidRPr="008F1DCB">
        <w:rPr>
          <w:rFonts w:ascii="Calibri" w:hAnsi="Calibri" w:cs="Calibri"/>
          <w:color w:val="000000" w:themeColor="text1"/>
          <w:sz w:val="20"/>
          <w:szCs w:val="20"/>
        </w:rPr>
        <w:t>Treaties</w:t>
      </w:r>
      <w:r w:rsidR="00E32647" w:rsidRPr="008F1DCB">
        <w:rPr>
          <w:rFonts w:ascii="Calibri" w:hAnsi="Calibri" w:cs="Calibri"/>
          <w:color w:val="000000" w:themeColor="text1"/>
          <w:sz w:val="20"/>
          <w:szCs w:val="20"/>
        </w:rPr>
        <w:t xml:space="preserve"> </w:t>
      </w:r>
      <w:r w:rsidRPr="008F1DCB">
        <w:rPr>
          <w:rFonts w:ascii="Calibri" w:hAnsi="Calibri" w:cs="Calibri"/>
          <w:color w:val="000000" w:themeColor="text1"/>
          <w:sz w:val="20"/>
          <w:szCs w:val="20"/>
        </w:rPr>
        <w:t>shall impose further conditions or make any qualifications whatsoever.</w:t>
      </w:r>
      <w:r w:rsidRPr="008F1DCB">
        <w:rPr>
          <w:rFonts w:ascii="Calibri" w:hAnsi="Calibri" w:cs="Calibri"/>
          <w:color w:val="000000" w:themeColor="text1"/>
          <w:sz w:val="20"/>
          <w:szCs w:val="20"/>
        </w:rPr>
        <w:br/>
      </w:r>
      <w:r w:rsidRPr="008F1DCB">
        <w:rPr>
          <w:rFonts w:ascii="Calibri" w:hAnsi="Calibri" w:cs="Calibri"/>
          <w:color w:val="000000" w:themeColor="text1"/>
          <w:sz w:val="20"/>
          <w:szCs w:val="20"/>
        </w:rPr>
        <w:br/>
        <w:t xml:space="preserve">4.3 No </w:t>
      </w:r>
      <w:r w:rsidR="00014435" w:rsidRPr="008F1DCB">
        <w:rPr>
          <w:rFonts w:ascii="Calibri" w:hAnsi="Calibri" w:cs="Calibri"/>
          <w:color w:val="000000" w:themeColor="text1"/>
          <w:sz w:val="20"/>
          <w:szCs w:val="20"/>
        </w:rPr>
        <w:t>Treaty</w:t>
      </w:r>
      <w:r w:rsidRPr="008F1DCB">
        <w:rPr>
          <w:rFonts w:ascii="Calibri" w:hAnsi="Calibri" w:cs="Calibri"/>
          <w:color w:val="000000" w:themeColor="text1"/>
          <w:sz w:val="20"/>
          <w:szCs w:val="20"/>
        </w:rPr>
        <w:t xml:space="preserve"> may be withdrawn once submitted.</w:t>
      </w:r>
      <w:r w:rsidRPr="008F1DCB">
        <w:rPr>
          <w:rFonts w:ascii="Calibri" w:hAnsi="Calibri" w:cs="Calibri"/>
          <w:color w:val="000000" w:themeColor="text1"/>
          <w:sz w:val="20"/>
          <w:szCs w:val="20"/>
        </w:rPr>
        <w:br/>
      </w:r>
      <w:r w:rsidRPr="008F1DCB">
        <w:rPr>
          <w:rFonts w:ascii="Calibri" w:hAnsi="Calibri" w:cs="Calibri"/>
          <w:color w:val="000000" w:themeColor="text1"/>
          <w:sz w:val="20"/>
          <w:szCs w:val="20"/>
        </w:rPr>
        <w:br/>
        <w:t xml:space="preserve">4.4 The right to withdraw lots prior to acceptance of </w:t>
      </w:r>
      <w:r w:rsidR="00014435" w:rsidRPr="008F1DCB">
        <w:rPr>
          <w:rFonts w:ascii="Calibri" w:hAnsi="Calibri" w:cs="Calibri"/>
          <w:color w:val="000000" w:themeColor="text1"/>
          <w:sz w:val="20"/>
          <w:szCs w:val="20"/>
        </w:rPr>
        <w:t>Treaties</w:t>
      </w:r>
      <w:r w:rsidR="00E32647" w:rsidRPr="008F1DCB">
        <w:rPr>
          <w:rFonts w:ascii="Calibri" w:hAnsi="Calibri" w:cs="Calibri"/>
          <w:color w:val="000000" w:themeColor="text1"/>
          <w:sz w:val="20"/>
          <w:szCs w:val="20"/>
        </w:rPr>
        <w:t xml:space="preserve"> </w:t>
      </w:r>
      <w:r w:rsidRPr="008F1DCB">
        <w:rPr>
          <w:rFonts w:ascii="Calibri" w:hAnsi="Calibri" w:cs="Calibri"/>
          <w:color w:val="000000" w:themeColor="text1"/>
          <w:sz w:val="20"/>
          <w:szCs w:val="20"/>
        </w:rPr>
        <w:t>is reserved.</w:t>
      </w:r>
      <w:r w:rsidRPr="008F1DCB">
        <w:rPr>
          <w:rFonts w:ascii="Calibri" w:hAnsi="Calibri" w:cs="Calibri"/>
          <w:color w:val="000000" w:themeColor="text1"/>
          <w:sz w:val="20"/>
          <w:szCs w:val="20"/>
        </w:rPr>
        <w:br/>
      </w:r>
      <w:r w:rsidRPr="008F1DCB">
        <w:rPr>
          <w:rFonts w:ascii="Calibri" w:hAnsi="Calibri" w:cs="Calibri"/>
          <w:color w:val="000000" w:themeColor="text1"/>
          <w:sz w:val="20"/>
          <w:szCs w:val="20"/>
        </w:rPr>
        <w:br/>
        <w:t xml:space="preserve">4.5 The Vendor may refuse to accept any </w:t>
      </w:r>
      <w:r w:rsidR="00014435" w:rsidRPr="008F1DCB">
        <w:rPr>
          <w:rFonts w:ascii="Calibri" w:hAnsi="Calibri" w:cs="Calibri"/>
          <w:color w:val="000000" w:themeColor="text1"/>
          <w:sz w:val="20"/>
          <w:szCs w:val="20"/>
        </w:rPr>
        <w:t>Treaty</w:t>
      </w:r>
      <w:r w:rsidRPr="008F1DCB">
        <w:rPr>
          <w:rFonts w:ascii="Calibri" w:hAnsi="Calibri" w:cs="Calibri"/>
          <w:color w:val="000000" w:themeColor="text1"/>
          <w:sz w:val="20"/>
          <w:szCs w:val="20"/>
        </w:rPr>
        <w:t xml:space="preserve"> and shall not be obliged to accept any or the highest offer </w:t>
      </w:r>
      <w:r w:rsidR="00733413" w:rsidRPr="008F1DCB">
        <w:rPr>
          <w:rFonts w:ascii="Calibri" w:hAnsi="Calibri" w:cs="Calibri"/>
          <w:color w:val="000000" w:themeColor="text1"/>
          <w:sz w:val="20"/>
          <w:szCs w:val="20"/>
        </w:rPr>
        <w:t>Tendered</w:t>
      </w:r>
      <w:r w:rsidR="002C689A" w:rsidRPr="008F1DCB">
        <w:rPr>
          <w:rFonts w:ascii="Calibri" w:hAnsi="Calibri" w:cs="Calibri"/>
          <w:color w:val="000000" w:themeColor="text1"/>
          <w:sz w:val="20"/>
          <w:szCs w:val="20"/>
        </w:rPr>
        <w:t>.</w:t>
      </w:r>
    </w:p>
    <w:p w:rsidR="00C16A23" w:rsidRPr="008F1DCB" w:rsidRDefault="00C16A23">
      <w:pPr>
        <w:numPr>
          <w:ilvl w:val="0"/>
          <w:numId w:val="29"/>
        </w:numPr>
        <w:spacing w:before="100" w:beforeAutospacing="1" w:after="240"/>
        <w:rPr>
          <w:rFonts w:ascii="Calibri" w:hAnsi="Calibri" w:cs="Calibri"/>
          <w:color w:val="000000" w:themeColor="text1"/>
          <w:sz w:val="20"/>
          <w:szCs w:val="20"/>
        </w:rPr>
      </w:pPr>
      <w:r w:rsidRPr="008F1DCB">
        <w:rPr>
          <w:rFonts w:ascii="Calibri" w:hAnsi="Calibri" w:cs="Calibri"/>
          <w:color w:val="000000" w:themeColor="text1"/>
          <w:sz w:val="20"/>
          <w:szCs w:val="20"/>
        </w:rPr>
        <w:t>PAYMENT</w:t>
      </w:r>
      <w:r w:rsidRPr="008F1DCB">
        <w:rPr>
          <w:rFonts w:ascii="Calibri" w:hAnsi="Calibri" w:cs="Calibri"/>
          <w:color w:val="000000" w:themeColor="text1"/>
          <w:sz w:val="20"/>
          <w:szCs w:val="20"/>
        </w:rPr>
        <w:br/>
        <w:t>5.1 Payment in full must be made in CASH or by BANK DRAFT or such other means as Sherlocks Valuers &amp; Auctioneers Limited accepts in its discretion (NOT BY BACS) either on the day of the sale or the day following, in accordance with the Schedule and prior to the clearance of any Lots purchased.</w:t>
      </w:r>
      <w:r w:rsidRPr="008F1DCB">
        <w:rPr>
          <w:rFonts w:ascii="Calibri" w:hAnsi="Calibri" w:cs="Calibri"/>
          <w:color w:val="000000" w:themeColor="text1"/>
          <w:sz w:val="20"/>
          <w:szCs w:val="20"/>
        </w:rPr>
        <w:br/>
      </w:r>
      <w:r w:rsidRPr="008F1DCB">
        <w:rPr>
          <w:rFonts w:ascii="Calibri" w:hAnsi="Calibri" w:cs="Calibri"/>
          <w:color w:val="000000" w:themeColor="text1"/>
          <w:sz w:val="20"/>
          <w:szCs w:val="20"/>
        </w:rPr>
        <w:br/>
        <w:t>5.2 All offers are deemed to be made exclusive of VAT and the Buyer must pay VAT in addition, where appropriate, at the prevailing rate.</w:t>
      </w:r>
      <w:r w:rsidRPr="008F1DCB">
        <w:rPr>
          <w:rFonts w:ascii="Calibri" w:hAnsi="Calibri" w:cs="Calibri"/>
          <w:color w:val="000000" w:themeColor="text1"/>
          <w:sz w:val="20"/>
          <w:szCs w:val="20"/>
        </w:rPr>
        <w:br/>
      </w:r>
      <w:r w:rsidRPr="008F1DCB">
        <w:rPr>
          <w:rFonts w:ascii="Calibri" w:hAnsi="Calibri" w:cs="Calibri"/>
          <w:color w:val="000000" w:themeColor="text1"/>
          <w:sz w:val="20"/>
          <w:szCs w:val="20"/>
        </w:rPr>
        <w:br/>
        <w:t xml:space="preserve">5.3 Full payment is not deemed to be made until any cheques </w:t>
      </w:r>
      <w:r w:rsidR="00733413" w:rsidRPr="008F1DCB">
        <w:rPr>
          <w:rFonts w:ascii="Calibri" w:hAnsi="Calibri" w:cs="Calibri"/>
          <w:color w:val="000000" w:themeColor="text1"/>
          <w:sz w:val="20"/>
          <w:szCs w:val="20"/>
        </w:rPr>
        <w:t>Tendered</w:t>
      </w:r>
      <w:r w:rsidRPr="008F1DCB">
        <w:rPr>
          <w:rFonts w:ascii="Calibri" w:hAnsi="Calibri" w:cs="Calibri"/>
          <w:color w:val="000000" w:themeColor="text1"/>
          <w:sz w:val="20"/>
          <w:szCs w:val="20"/>
        </w:rPr>
        <w:t xml:space="preserve"> in payment have received Sherlocks Valuers &amp; Auctioneers Limited's banker's clearance.</w:t>
      </w:r>
    </w:p>
    <w:p w:rsidR="00C16A23" w:rsidRPr="008F1DCB" w:rsidRDefault="00C16A23">
      <w:pPr>
        <w:numPr>
          <w:ilvl w:val="0"/>
          <w:numId w:val="29"/>
        </w:numPr>
        <w:spacing w:before="100" w:beforeAutospacing="1" w:after="240"/>
        <w:rPr>
          <w:rFonts w:ascii="Calibri" w:hAnsi="Calibri" w:cs="Calibri"/>
          <w:color w:val="000000" w:themeColor="text1"/>
          <w:sz w:val="20"/>
          <w:szCs w:val="20"/>
        </w:rPr>
      </w:pPr>
      <w:r w:rsidRPr="008F1DCB">
        <w:rPr>
          <w:rFonts w:ascii="Calibri" w:hAnsi="Calibri" w:cs="Calibri"/>
          <w:color w:val="000000" w:themeColor="text1"/>
          <w:sz w:val="20"/>
          <w:szCs w:val="20"/>
        </w:rPr>
        <w:t>TITLE &amp; RISK</w:t>
      </w:r>
      <w:r w:rsidRPr="008F1DCB">
        <w:rPr>
          <w:rFonts w:ascii="Calibri" w:hAnsi="Calibri" w:cs="Calibri"/>
          <w:color w:val="000000" w:themeColor="text1"/>
          <w:sz w:val="20"/>
          <w:szCs w:val="20"/>
        </w:rPr>
        <w:br/>
        <w:t>6.1 Legal and equitable title to the Goods will not pass to the Buyer until the latter of the price for the Goods having been paid in full (together with any applicable costs of transport and storage following the sale) and the Buyer having removed the Goods from the Site.</w:t>
      </w:r>
      <w:r w:rsidRPr="008F1DCB">
        <w:rPr>
          <w:rFonts w:ascii="Calibri" w:hAnsi="Calibri" w:cs="Calibri"/>
          <w:color w:val="000000" w:themeColor="text1"/>
          <w:sz w:val="20"/>
          <w:szCs w:val="20"/>
        </w:rPr>
        <w:br/>
      </w:r>
      <w:r w:rsidRPr="008F1DCB">
        <w:rPr>
          <w:rFonts w:ascii="Calibri" w:hAnsi="Calibri" w:cs="Calibri"/>
          <w:color w:val="000000" w:themeColor="text1"/>
          <w:sz w:val="20"/>
          <w:szCs w:val="20"/>
        </w:rPr>
        <w:br/>
        <w:t xml:space="preserve">6.2 All Goods sold shall be the sole responsibility and at the risk of the Buyer from the buyer being notified of acceptance of offers </w:t>
      </w:r>
      <w:r w:rsidR="00733413" w:rsidRPr="008F1DCB">
        <w:rPr>
          <w:rFonts w:ascii="Calibri" w:hAnsi="Calibri" w:cs="Calibri"/>
          <w:color w:val="000000" w:themeColor="text1"/>
          <w:sz w:val="20"/>
          <w:szCs w:val="20"/>
        </w:rPr>
        <w:t>Tendered</w:t>
      </w:r>
      <w:r w:rsidRPr="008F1DCB">
        <w:rPr>
          <w:rFonts w:ascii="Calibri" w:hAnsi="Calibri" w:cs="Calibri"/>
          <w:color w:val="000000" w:themeColor="text1"/>
          <w:sz w:val="20"/>
          <w:szCs w:val="20"/>
        </w:rPr>
        <w:t>, even if the Vendor or Sherlocks Valuers &amp; Auctioneers Limited move the Goods on or from the Premises. In no circumstances will Sherlocks Valuers &amp; Auctioneers Limited or the Vendors be held responsible if any Lot or part thereof is lost, stolen, damaged or destroyed after buyers have been advised. Buyers are therefore advised to effect immediate and adequate insurance cover.</w:t>
      </w:r>
      <w:r w:rsidRPr="008F1DCB">
        <w:rPr>
          <w:rFonts w:ascii="Calibri" w:hAnsi="Calibri" w:cs="Calibri"/>
          <w:color w:val="000000" w:themeColor="text1"/>
          <w:sz w:val="20"/>
          <w:szCs w:val="20"/>
        </w:rPr>
        <w:br/>
      </w:r>
      <w:r w:rsidRPr="008F1DCB">
        <w:rPr>
          <w:rFonts w:ascii="Calibri" w:hAnsi="Calibri" w:cs="Calibri"/>
          <w:color w:val="000000" w:themeColor="text1"/>
          <w:sz w:val="20"/>
          <w:szCs w:val="20"/>
        </w:rPr>
        <w:br/>
        <w:t>6.3 Sherlocks Valuers &amp; Auctioneers Limited is acting as agent for the Vendor and does not own the Goods itself, nor does Sherlocks Valuers &amp; Auctioneers Limited warrant the Vendor's title to any Goods sold. The Vendor transfers the Goods with such title as it has.</w:t>
      </w:r>
    </w:p>
    <w:p w:rsidR="003167F3" w:rsidRPr="008F1DCB" w:rsidRDefault="00C16A23" w:rsidP="003167F3">
      <w:pPr>
        <w:numPr>
          <w:ilvl w:val="0"/>
          <w:numId w:val="29"/>
        </w:numPr>
        <w:spacing w:before="100" w:beforeAutospacing="1" w:after="240"/>
        <w:rPr>
          <w:rFonts w:ascii="Calibri" w:hAnsi="Calibri" w:cs="Calibri"/>
          <w:color w:val="000000" w:themeColor="text1"/>
          <w:sz w:val="20"/>
          <w:szCs w:val="20"/>
        </w:rPr>
      </w:pPr>
      <w:r w:rsidRPr="008F1DCB">
        <w:rPr>
          <w:rFonts w:ascii="Calibri" w:hAnsi="Calibri" w:cs="Calibri"/>
          <w:color w:val="000000" w:themeColor="text1"/>
          <w:sz w:val="20"/>
          <w:szCs w:val="20"/>
        </w:rPr>
        <w:t>CLEARANCE</w:t>
      </w:r>
      <w:r w:rsidRPr="008F1DCB">
        <w:rPr>
          <w:rFonts w:ascii="Calibri" w:hAnsi="Calibri" w:cs="Calibri"/>
          <w:color w:val="000000" w:themeColor="text1"/>
          <w:sz w:val="20"/>
          <w:szCs w:val="20"/>
        </w:rPr>
        <w:br/>
        <w:t>7.1 Removal of the Goods from the Site shall be the responsibility of the Buyer, who shall remove the Goods on or before the date specified in the Schedule having made prior arrangements so to do with Sherlocks Valuers &amp; Auctioneers Limited.</w:t>
      </w:r>
      <w:r w:rsidRPr="008F1DCB">
        <w:rPr>
          <w:rFonts w:ascii="Calibri" w:hAnsi="Calibri" w:cs="Calibri"/>
          <w:color w:val="000000" w:themeColor="text1"/>
          <w:sz w:val="20"/>
          <w:szCs w:val="20"/>
        </w:rPr>
        <w:br/>
      </w:r>
      <w:r w:rsidRPr="008F1DCB">
        <w:rPr>
          <w:rFonts w:ascii="Calibri" w:hAnsi="Calibri" w:cs="Calibri"/>
          <w:color w:val="000000" w:themeColor="text1"/>
          <w:sz w:val="20"/>
          <w:szCs w:val="20"/>
        </w:rPr>
        <w:br/>
        <w:t xml:space="preserve">7.2 The Buyer will be responsible for obtaining at its own expense all necessary labour and plant for the removal of the Goods. Where the Vendor gives assistance to the Buyer in connection with such removal, such assistance is given </w:t>
      </w:r>
      <w:r w:rsidRPr="008F1DCB">
        <w:rPr>
          <w:rFonts w:ascii="Calibri" w:hAnsi="Calibri" w:cs="Calibri"/>
          <w:color w:val="000000" w:themeColor="text1"/>
          <w:sz w:val="20"/>
          <w:szCs w:val="20"/>
        </w:rPr>
        <w:lastRenderedPageBreak/>
        <w:t>entirely at the Buyer's risk.</w:t>
      </w:r>
      <w:r w:rsidRPr="008F1DCB">
        <w:rPr>
          <w:rFonts w:ascii="Calibri" w:hAnsi="Calibri" w:cs="Calibri"/>
          <w:color w:val="000000" w:themeColor="text1"/>
          <w:sz w:val="20"/>
          <w:szCs w:val="20"/>
        </w:rPr>
        <w:br/>
      </w:r>
      <w:r w:rsidRPr="008F1DCB">
        <w:rPr>
          <w:rFonts w:ascii="Calibri" w:hAnsi="Calibri" w:cs="Calibri"/>
          <w:color w:val="000000" w:themeColor="text1"/>
          <w:sz w:val="20"/>
          <w:szCs w:val="20"/>
        </w:rPr>
        <w:br/>
        <w:t>7.3 The Buyer will indemnify and keep indemnified the Vendor and Sherlocks Valuers &amp; Auctioneers Limited against all liability, loss, damage, injury or death howsoever and by whoms</w:t>
      </w:r>
      <w:r w:rsidR="008F1DCB">
        <w:rPr>
          <w:rFonts w:ascii="Calibri" w:hAnsi="Calibri" w:cs="Calibri"/>
          <w:color w:val="000000" w:themeColor="text1"/>
          <w:sz w:val="20"/>
          <w:szCs w:val="20"/>
        </w:rPr>
        <w:t>oever caused to the Site or any</w:t>
      </w:r>
      <w:r w:rsidRPr="008F1DCB">
        <w:rPr>
          <w:rFonts w:ascii="Calibri" w:hAnsi="Calibri" w:cs="Calibri"/>
          <w:color w:val="000000" w:themeColor="text1"/>
          <w:sz w:val="20"/>
          <w:szCs w:val="20"/>
        </w:rPr>
        <w:t>thing or person therein or thereupon arising from or in the course of the removal of the Goods.</w:t>
      </w:r>
    </w:p>
    <w:p w:rsidR="00C16A23" w:rsidRPr="008F1DCB" w:rsidRDefault="00C16A23" w:rsidP="003167F3">
      <w:pPr>
        <w:numPr>
          <w:ilvl w:val="0"/>
          <w:numId w:val="29"/>
        </w:numPr>
        <w:spacing w:before="100" w:beforeAutospacing="1" w:after="240"/>
        <w:rPr>
          <w:rFonts w:ascii="Calibri" w:hAnsi="Calibri" w:cs="Calibri"/>
          <w:color w:val="000000" w:themeColor="text1"/>
          <w:sz w:val="20"/>
          <w:szCs w:val="20"/>
        </w:rPr>
      </w:pPr>
      <w:r w:rsidRPr="008F1DCB">
        <w:rPr>
          <w:rFonts w:ascii="Calibri" w:hAnsi="Calibri" w:cs="Calibri"/>
          <w:color w:val="000000" w:themeColor="text1"/>
          <w:sz w:val="20"/>
          <w:szCs w:val="20"/>
        </w:rPr>
        <w:t>DEFAULT BY BUYER</w:t>
      </w:r>
      <w:r w:rsidRPr="008F1DCB">
        <w:rPr>
          <w:rFonts w:ascii="Calibri" w:hAnsi="Calibri" w:cs="Calibri"/>
          <w:color w:val="000000" w:themeColor="text1"/>
          <w:sz w:val="20"/>
          <w:szCs w:val="20"/>
        </w:rPr>
        <w:br/>
        <w:t>8.1 If the Buyer fails for whatever reason to either pay for or remove the Goods on or before the date specified in the Schedule, the Vendor will be entitled to rescind the Contract forthwith without incurring any liability whatsoever to the Buyer and upon such rescission the following provisions will apply</w:t>
      </w:r>
      <w:proofErr w:type="gramStart"/>
      <w:r w:rsidRPr="008F1DCB">
        <w:rPr>
          <w:rFonts w:ascii="Calibri" w:hAnsi="Calibri" w:cs="Calibri"/>
          <w:color w:val="000000" w:themeColor="text1"/>
          <w:sz w:val="20"/>
          <w:szCs w:val="20"/>
        </w:rPr>
        <w:t>:</w:t>
      </w:r>
      <w:proofErr w:type="gramEnd"/>
      <w:r w:rsidRPr="008F1DCB">
        <w:rPr>
          <w:rFonts w:ascii="Calibri" w:hAnsi="Calibri" w:cs="Calibri"/>
          <w:color w:val="000000" w:themeColor="text1"/>
          <w:sz w:val="20"/>
          <w:szCs w:val="20"/>
        </w:rPr>
        <w:br/>
      </w:r>
      <w:r w:rsidRPr="008F1DCB">
        <w:rPr>
          <w:rFonts w:ascii="Calibri" w:hAnsi="Calibri" w:cs="Calibri"/>
          <w:color w:val="000000" w:themeColor="text1"/>
          <w:sz w:val="20"/>
          <w:szCs w:val="20"/>
        </w:rPr>
        <w:br/>
        <w:t>8.1.</w:t>
      </w:r>
      <w:proofErr w:type="spellStart"/>
      <w:r w:rsidRPr="008F1DCB">
        <w:rPr>
          <w:rFonts w:ascii="Calibri" w:hAnsi="Calibri" w:cs="Calibri"/>
          <w:color w:val="000000" w:themeColor="text1"/>
          <w:sz w:val="20"/>
          <w:szCs w:val="20"/>
        </w:rPr>
        <w:t>a</w:t>
      </w:r>
      <w:proofErr w:type="spellEnd"/>
      <w:r w:rsidRPr="008F1DCB">
        <w:rPr>
          <w:rFonts w:ascii="Calibri" w:hAnsi="Calibri" w:cs="Calibri"/>
          <w:color w:val="000000" w:themeColor="text1"/>
          <w:sz w:val="20"/>
          <w:szCs w:val="20"/>
        </w:rPr>
        <w:t xml:space="preserve"> Any sums paid by the Buyer towards the purchase price will be forfeited to the Vendor.</w:t>
      </w:r>
      <w:r w:rsidRPr="008F1DCB">
        <w:rPr>
          <w:rFonts w:ascii="Calibri" w:hAnsi="Calibri" w:cs="Calibri"/>
          <w:color w:val="000000" w:themeColor="text1"/>
          <w:sz w:val="20"/>
          <w:szCs w:val="20"/>
        </w:rPr>
        <w:br/>
      </w:r>
      <w:r w:rsidRPr="008F1DCB">
        <w:rPr>
          <w:rFonts w:ascii="Calibri" w:hAnsi="Calibri" w:cs="Calibri"/>
          <w:color w:val="000000" w:themeColor="text1"/>
          <w:sz w:val="20"/>
          <w:szCs w:val="20"/>
        </w:rPr>
        <w:br/>
        <w:t>8.1</w:t>
      </w:r>
      <w:proofErr w:type="gramStart"/>
      <w:r w:rsidRPr="008F1DCB">
        <w:rPr>
          <w:rFonts w:ascii="Calibri" w:hAnsi="Calibri" w:cs="Calibri"/>
          <w:color w:val="000000" w:themeColor="text1"/>
          <w:sz w:val="20"/>
          <w:szCs w:val="20"/>
        </w:rPr>
        <w:t>.b</w:t>
      </w:r>
      <w:proofErr w:type="gramEnd"/>
      <w:r w:rsidRPr="008F1DCB">
        <w:rPr>
          <w:rFonts w:ascii="Calibri" w:hAnsi="Calibri" w:cs="Calibri"/>
          <w:color w:val="000000" w:themeColor="text1"/>
          <w:sz w:val="20"/>
          <w:szCs w:val="20"/>
        </w:rPr>
        <w:t xml:space="preserve"> The Vendor will be entitled to resell the Goods publicly or privately but the Vendor shall not be liable to account to the Buyer in the event of a resale at a higher price than the price contracted to be paid by the Buyer.</w:t>
      </w:r>
      <w:r w:rsidRPr="008F1DCB">
        <w:rPr>
          <w:rFonts w:ascii="Calibri" w:hAnsi="Calibri" w:cs="Calibri"/>
          <w:color w:val="000000" w:themeColor="text1"/>
          <w:sz w:val="20"/>
          <w:szCs w:val="20"/>
        </w:rPr>
        <w:br/>
      </w:r>
      <w:r w:rsidRPr="008F1DCB">
        <w:rPr>
          <w:rFonts w:ascii="Calibri" w:hAnsi="Calibri" w:cs="Calibri"/>
          <w:color w:val="000000" w:themeColor="text1"/>
          <w:sz w:val="20"/>
          <w:szCs w:val="20"/>
        </w:rPr>
        <w:br/>
        <w:t>8.1.c The Buyer will be liable for all liabilities, losses, damages, costs and expenses whatsoever suffered by the Vendor or Sherlocks Valuers &amp; Auctioneers Limited as a result of the failure to remove the Goods by the required date or arising from the resale of the Goods provided that any sums forfeited to the Vendor under the foregoing provisions will be credited against such liability, loss, damage, cost or expense but further that if such liability, loss, damage, cost or expense is less than the sums forfeited the Vendor shall be under no obligation to make any refund to the Buyer for any such items.</w:t>
      </w:r>
      <w:r w:rsidRPr="008F1DCB">
        <w:rPr>
          <w:rFonts w:ascii="Calibri" w:hAnsi="Calibri" w:cs="Calibri"/>
          <w:color w:val="000000" w:themeColor="text1"/>
          <w:sz w:val="20"/>
          <w:szCs w:val="20"/>
        </w:rPr>
        <w:br/>
      </w:r>
      <w:r w:rsidRPr="008F1DCB">
        <w:rPr>
          <w:rFonts w:ascii="Calibri" w:hAnsi="Calibri" w:cs="Calibri"/>
          <w:color w:val="000000" w:themeColor="text1"/>
          <w:sz w:val="20"/>
          <w:szCs w:val="20"/>
        </w:rPr>
        <w:br/>
        <w:t>8.1</w:t>
      </w:r>
      <w:proofErr w:type="gramStart"/>
      <w:r w:rsidRPr="008F1DCB">
        <w:rPr>
          <w:rFonts w:ascii="Calibri" w:hAnsi="Calibri" w:cs="Calibri"/>
          <w:color w:val="000000" w:themeColor="text1"/>
          <w:sz w:val="20"/>
          <w:szCs w:val="20"/>
        </w:rPr>
        <w:t>.d</w:t>
      </w:r>
      <w:proofErr w:type="gramEnd"/>
      <w:r w:rsidRPr="008F1DCB">
        <w:rPr>
          <w:rFonts w:ascii="Calibri" w:hAnsi="Calibri" w:cs="Calibri"/>
          <w:color w:val="000000" w:themeColor="text1"/>
          <w:sz w:val="20"/>
          <w:szCs w:val="20"/>
        </w:rPr>
        <w:t xml:space="preserve"> If the Vendor or Sherlocks Valuers &amp; Auctioneers Limited reasonably consider damage is likely to occur in removing the Goods from the Site, the Buyer may be required to deposit such sum of money by way of security for the costs of reinstating the Site as the Vendor or Sherlocks Valuers &amp; Auctioneers Limited in their absolute discretion may think fit. If the Buyer refuses to deposit such money the Vendor may refuse the Buyer access to the Site for the purpose of removing the Goods and the Buyer will be deemed to be in default.</w:t>
      </w:r>
    </w:p>
    <w:p w:rsidR="008F1DCB" w:rsidRDefault="00C16A23" w:rsidP="008F1DCB">
      <w:pPr>
        <w:numPr>
          <w:ilvl w:val="0"/>
          <w:numId w:val="29"/>
        </w:numPr>
        <w:spacing w:before="100" w:beforeAutospacing="1"/>
        <w:rPr>
          <w:rFonts w:ascii="Calibri" w:hAnsi="Calibri" w:cs="Calibri"/>
          <w:color w:val="000000" w:themeColor="text1"/>
          <w:sz w:val="20"/>
          <w:szCs w:val="20"/>
        </w:rPr>
      </w:pPr>
      <w:r w:rsidRPr="008F1DCB">
        <w:rPr>
          <w:rFonts w:ascii="Calibri" w:hAnsi="Calibri" w:cs="Calibri"/>
          <w:color w:val="000000" w:themeColor="text1"/>
          <w:sz w:val="20"/>
          <w:szCs w:val="20"/>
        </w:rPr>
        <w:t>GENERAL</w:t>
      </w:r>
      <w:r w:rsidRPr="008F1DCB">
        <w:rPr>
          <w:rFonts w:ascii="Calibri" w:hAnsi="Calibri" w:cs="Calibri"/>
          <w:color w:val="000000" w:themeColor="text1"/>
          <w:sz w:val="20"/>
          <w:szCs w:val="20"/>
        </w:rPr>
        <w:br/>
        <w:t>9.1 Neither the Vendor nor Sherlocks Valuers &amp; Auctioneers Limited shall be liable to the Buyer for any delay in or failure to perform its obligations as a result of any cause beyond its reasonable control.</w:t>
      </w:r>
      <w:r w:rsidRPr="008F1DCB">
        <w:rPr>
          <w:rFonts w:ascii="Calibri" w:hAnsi="Calibri" w:cs="Calibri"/>
          <w:color w:val="000000" w:themeColor="text1"/>
          <w:sz w:val="20"/>
          <w:szCs w:val="20"/>
        </w:rPr>
        <w:br/>
      </w:r>
      <w:r w:rsidRPr="008F1DCB">
        <w:rPr>
          <w:rFonts w:ascii="Calibri" w:hAnsi="Calibri" w:cs="Calibri"/>
          <w:color w:val="000000" w:themeColor="text1"/>
          <w:sz w:val="20"/>
          <w:szCs w:val="20"/>
        </w:rPr>
        <w:br/>
        <w:t>9.2 Where the Buyer is more than one person the duties and obligations of the Buyer will be joint and several.</w:t>
      </w:r>
      <w:r w:rsidRPr="008F1DCB">
        <w:rPr>
          <w:rFonts w:ascii="Calibri" w:hAnsi="Calibri" w:cs="Calibri"/>
          <w:color w:val="000000" w:themeColor="text1"/>
          <w:sz w:val="20"/>
          <w:szCs w:val="20"/>
        </w:rPr>
        <w:br/>
      </w:r>
      <w:r w:rsidRPr="008F1DCB">
        <w:rPr>
          <w:rFonts w:ascii="Calibri" w:hAnsi="Calibri" w:cs="Calibri"/>
          <w:color w:val="000000" w:themeColor="text1"/>
          <w:sz w:val="20"/>
          <w:szCs w:val="20"/>
        </w:rPr>
        <w:br/>
        <w:t>9.3 The Buyer will not be entitled to set off any sum due to the Vendor under the Contract against any sums due from or liability of the Vendor to the Buyer in respect of dealings between the Vendor and the Buyer prior to the date of the Contract.</w:t>
      </w:r>
      <w:r w:rsidRPr="008F1DCB">
        <w:rPr>
          <w:rFonts w:ascii="Calibri" w:hAnsi="Calibri" w:cs="Calibri"/>
          <w:color w:val="000000" w:themeColor="text1"/>
          <w:sz w:val="20"/>
          <w:szCs w:val="20"/>
        </w:rPr>
        <w:br/>
      </w:r>
      <w:r w:rsidRPr="008F1DCB">
        <w:rPr>
          <w:rFonts w:ascii="Calibri" w:hAnsi="Calibri" w:cs="Calibri"/>
          <w:color w:val="000000" w:themeColor="text1"/>
          <w:sz w:val="20"/>
          <w:szCs w:val="20"/>
        </w:rPr>
        <w:br/>
        <w:t xml:space="preserve">9.4 The parties intend that Sherlocks Valuers &amp; Auctioneers Limited and the relevant Buyer, together with the Vendor, receiver, administrator and liquidator may enforce their rights under these Conditions of Sale by </w:t>
      </w:r>
      <w:r w:rsidR="00014435" w:rsidRPr="008F1DCB">
        <w:rPr>
          <w:rFonts w:ascii="Calibri" w:hAnsi="Calibri" w:cs="Calibri"/>
          <w:color w:val="000000" w:themeColor="text1"/>
          <w:sz w:val="20"/>
          <w:szCs w:val="20"/>
        </w:rPr>
        <w:t>Treaty</w:t>
      </w:r>
      <w:r w:rsidRPr="008F1DCB">
        <w:rPr>
          <w:rFonts w:ascii="Calibri" w:hAnsi="Calibri" w:cs="Calibri"/>
          <w:color w:val="000000" w:themeColor="text1"/>
          <w:sz w:val="20"/>
          <w:szCs w:val="20"/>
        </w:rPr>
        <w:t>, pursuant to the Contracts (Rights of Third Parties) Act 1999.</w:t>
      </w:r>
      <w:r w:rsidRPr="008F1DCB">
        <w:rPr>
          <w:rFonts w:ascii="Calibri" w:hAnsi="Calibri" w:cs="Calibri"/>
          <w:color w:val="000000" w:themeColor="text1"/>
          <w:sz w:val="20"/>
          <w:szCs w:val="20"/>
        </w:rPr>
        <w:br/>
      </w:r>
      <w:r w:rsidRPr="008F1DCB">
        <w:rPr>
          <w:rFonts w:ascii="Calibri" w:hAnsi="Calibri" w:cs="Calibri"/>
          <w:color w:val="000000" w:themeColor="text1"/>
          <w:sz w:val="20"/>
          <w:szCs w:val="20"/>
        </w:rPr>
        <w:br/>
        <w:t>9.5 These Conditions of Sale and the Contract shall be subject to and construed in accordance with English law and the parties hereto submit themselves to the jurisdiction of the English Court</w:t>
      </w:r>
    </w:p>
    <w:p w:rsidR="008F1DCB" w:rsidRPr="008F1DCB" w:rsidRDefault="008F1DCB" w:rsidP="008F1DCB">
      <w:pPr>
        <w:ind w:left="720"/>
        <w:rPr>
          <w:rFonts w:ascii="Calibri" w:hAnsi="Calibri" w:cs="Calibri"/>
          <w:color w:val="000000" w:themeColor="text1"/>
          <w:sz w:val="20"/>
          <w:szCs w:val="20"/>
        </w:rPr>
      </w:pPr>
    </w:p>
    <w:p w:rsidR="00C16A23" w:rsidRDefault="008F1DCB" w:rsidP="008F1DCB">
      <w:pPr>
        <w:pStyle w:val="ListParagraph"/>
        <w:numPr>
          <w:ilvl w:val="0"/>
          <w:numId w:val="29"/>
        </w:numPr>
        <w:rPr>
          <w:rFonts w:ascii="Calibri" w:hAnsi="Calibri" w:cs="Calibri"/>
          <w:sz w:val="20"/>
          <w:szCs w:val="20"/>
        </w:rPr>
      </w:pPr>
      <w:r>
        <w:rPr>
          <w:rFonts w:ascii="Calibri" w:hAnsi="Calibri" w:cs="Calibri"/>
          <w:sz w:val="20"/>
          <w:szCs w:val="20"/>
        </w:rPr>
        <w:t>SALE SPECIFIC</w:t>
      </w:r>
    </w:p>
    <w:p w:rsidR="008F1DCB" w:rsidRPr="008F1DCB" w:rsidRDefault="00714F1A" w:rsidP="008F1DCB">
      <w:pPr>
        <w:ind w:left="709"/>
        <w:rPr>
          <w:rFonts w:ascii="Calibri" w:hAnsi="Calibri" w:cs="Calibri"/>
          <w:sz w:val="20"/>
          <w:szCs w:val="20"/>
        </w:rPr>
      </w:pPr>
      <w:r>
        <w:rPr>
          <w:rFonts w:ascii="Calibri" w:hAnsi="Calibri" w:cs="Calibri"/>
          <w:sz w:val="20"/>
          <w:szCs w:val="20"/>
        </w:rPr>
        <w:t>10.1 Machines maybe connected to utilities, all utilities must be disconnected prior to physical removal by industry regulated / certificated tradesmen. This cost ent</w:t>
      </w:r>
      <w:r w:rsidR="00E93F76">
        <w:rPr>
          <w:rFonts w:ascii="Calibri" w:hAnsi="Calibri" w:cs="Calibri"/>
          <w:sz w:val="20"/>
          <w:szCs w:val="20"/>
        </w:rPr>
        <w:t>irely the buyers responsibility.</w:t>
      </w:r>
    </w:p>
    <w:p w:rsidR="00C16A23" w:rsidRPr="003167F3" w:rsidRDefault="00C16A23">
      <w:pPr>
        <w:pStyle w:val="BodyText"/>
        <w:rPr>
          <w:rFonts w:ascii="Calibri" w:hAnsi="Calibri" w:cs="Calibri"/>
          <w:sz w:val="20"/>
        </w:rPr>
      </w:pPr>
    </w:p>
    <w:p w:rsidR="00C16A23" w:rsidRPr="003167F3" w:rsidRDefault="00C16A23">
      <w:pPr>
        <w:rPr>
          <w:rFonts w:ascii="Calibri" w:hAnsi="Calibri" w:cs="Calibri"/>
          <w:b/>
          <w:sz w:val="20"/>
          <w:szCs w:val="20"/>
        </w:rPr>
      </w:pPr>
    </w:p>
    <w:p w:rsidR="00C16A23" w:rsidRPr="003167F3" w:rsidRDefault="00C16A23" w:rsidP="00E85FA3">
      <w:pPr>
        <w:jc w:val="center"/>
        <w:rPr>
          <w:rFonts w:ascii="Calibri" w:hAnsi="Calibri" w:cs="Calibri"/>
          <w:b/>
          <w:sz w:val="20"/>
          <w:szCs w:val="20"/>
        </w:rPr>
      </w:pPr>
      <w:r w:rsidRPr="003167F3">
        <w:rPr>
          <w:rFonts w:ascii="Calibri" w:hAnsi="Calibri" w:cs="Calibri"/>
          <w:b/>
          <w:sz w:val="20"/>
          <w:szCs w:val="20"/>
        </w:rPr>
        <w:t>Sherlocks Valuers and Auctioneers Ltd.</w:t>
      </w:r>
    </w:p>
    <w:p w:rsidR="00C16A23" w:rsidRPr="003167F3" w:rsidRDefault="00E85FA3">
      <w:pPr>
        <w:rPr>
          <w:rFonts w:ascii="Calibri" w:hAnsi="Calibri" w:cs="Calibri"/>
          <w:sz w:val="20"/>
          <w:szCs w:val="20"/>
        </w:rPr>
      </w:pPr>
      <w:r>
        <w:rPr>
          <w:rFonts w:ascii="Calibri" w:hAnsi="Calibri" w:cs="Calibri"/>
          <w:noProof/>
          <w:sz w:val="22"/>
          <w:szCs w:val="22"/>
          <w:lang w:eastAsia="en-GB"/>
        </w:rPr>
        <w:drawing>
          <wp:anchor distT="0" distB="0" distL="114300" distR="114300" simplePos="0" relativeHeight="251661824" behindDoc="0" locked="0" layoutInCell="1" allowOverlap="1" wp14:anchorId="7A1EC126" wp14:editId="08E4C57F">
            <wp:simplePos x="0" y="0"/>
            <wp:positionH relativeFrom="column">
              <wp:posOffset>2846705</wp:posOffset>
            </wp:positionH>
            <wp:positionV relativeFrom="paragraph">
              <wp:posOffset>164585</wp:posOffset>
            </wp:positionV>
            <wp:extent cx="1193165" cy="274955"/>
            <wp:effectExtent l="0" t="0" r="6985" b="0"/>
            <wp:wrapNone/>
            <wp:docPr id="1" name="Picture 1" descr="Sherlocks short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herlocks short_smal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3165" cy="27495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16A23" w:rsidRPr="003167F3">
      <w:pgSz w:w="11906" w:h="16838"/>
      <w:pgMar w:top="794" w:right="680" w:bottom="794"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65A" w:rsidRDefault="00F1365A">
      <w:r>
        <w:separator/>
      </w:r>
    </w:p>
  </w:endnote>
  <w:endnote w:type="continuationSeparator" w:id="0">
    <w:p w:rsidR="00F1365A" w:rsidRDefault="00F13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256" w:rsidRPr="002927FD" w:rsidRDefault="00B14256">
    <w:pPr>
      <w:pStyle w:val="NormalWeb"/>
      <w:spacing w:before="0" w:beforeAutospacing="0" w:after="0" w:afterAutospacing="0"/>
      <w:jc w:val="center"/>
      <w:rPr>
        <w:rFonts w:ascii="Calibri" w:hAnsi="Calibri" w:cs="Calibri"/>
        <w:b/>
        <w:bCs/>
      </w:rPr>
    </w:pPr>
    <w:r w:rsidRPr="002927FD">
      <w:rPr>
        <w:rFonts w:ascii="Calibri" w:hAnsi="Calibri" w:cs="Calibri"/>
        <w:b/>
        <w:bCs/>
        <w:lang w:val="en-US"/>
      </w:rPr>
      <w:tab/>
      <w:t xml:space="preserve">- </w:t>
    </w:r>
    <w:r w:rsidRPr="002927FD">
      <w:rPr>
        <w:rFonts w:ascii="Calibri" w:hAnsi="Calibri" w:cs="Calibri"/>
        <w:b/>
        <w:bCs/>
        <w:lang w:val="en-US"/>
      </w:rPr>
      <w:fldChar w:fldCharType="begin"/>
    </w:r>
    <w:r w:rsidRPr="002927FD">
      <w:rPr>
        <w:rFonts w:ascii="Calibri" w:hAnsi="Calibri" w:cs="Calibri"/>
        <w:b/>
        <w:bCs/>
        <w:lang w:val="en-US"/>
      </w:rPr>
      <w:instrText xml:space="preserve"> PAGE </w:instrText>
    </w:r>
    <w:r w:rsidRPr="002927FD">
      <w:rPr>
        <w:rFonts w:ascii="Calibri" w:hAnsi="Calibri" w:cs="Calibri"/>
        <w:b/>
        <w:bCs/>
        <w:lang w:val="en-US"/>
      </w:rPr>
      <w:fldChar w:fldCharType="separate"/>
    </w:r>
    <w:r w:rsidR="00075F3A">
      <w:rPr>
        <w:rFonts w:ascii="Calibri" w:hAnsi="Calibri" w:cs="Calibri"/>
        <w:b/>
        <w:bCs/>
        <w:noProof/>
        <w:lang w:val="en-US"/>
      </w:rPr>
      <w:t>1</w:t>
    </w:r>
    <w:r w:rsidRPr="002927FD">
      <w:rPr>
        <w:rFonts w:ascii="Calibri" w:hAnsi="Calibri" w:cs="Calibri"/>
        <w:b/>
        <w:bCs/>
        <w:lang w:val="en-US"/>
      </w:rPr>
      <w:fldChar w:fldCharType="end"/>
    </w:r>
    <w:r w:rsidRPr="002927FD">
      <w:rPr>
        <w:rFonts w:ascii="Calibri" w:hAnsi="Calibri" w:cs="Calibri"/>
        <w:b/>
        <w:bCs/>
        <w:lang w:val="en-US"/>
      </w:rPr>
      <w:t xml:space="preserve"> -</w:t>
    </w:r>
  </w:p>
  <w:p w:rsidR="00B14256" w:rsidRPr="00A54A30" w:rsidRDefault="00B14256">
    <w:pPr>
      <w:pStyle w:val="Footer"/>
      <w:rPr>
        <w:rFonts w:ascii="Calibri" w:hAnsi="Calibri" w:cs="Calibri"/>
        <w:b/>
      </w:rPr>
    </w:pPr>
    <w:r w:rsidRPr="002927FD">
      <w:rPr>
        <w:rFonts w:ascii="Calibri" w:hAnsi="Calibri" w:cs="Calibri"/>
        <w:b/>
        <w:bCs/>
        <w:i/>
        <w:iCs/>
      </w:rPr>
      <w:tab/>
    </w:r>
    <w:r w:rsidRPr="002927FD">
      <w:rPr>
        <w:rFonts w:ascii="Calibri" w:hAnsi="Calibri" w:cs="Calibri"/>
        <w:b/>
        <w:bCs/>
        <w:i/>
        <w:iCs/>
      </w:rPr>
      <w:tab/>
    </w:r>
    <w:r w:rsidRPr="002927FD">
      <w:rPr>
        <w:rFonts w:ascii="Calibri" w:hAnsi="Calibri" w:cs="Calibri"/>
        <w:b/>
        <w:bCs/>
        <w:i/>
        <w:iCs/>
      </w:rPr>
      <w:tab/>
    </w:r>
    <w:r w:rsidRPr="00A34879">
      <w:rPr>
        <w:rFonts w:ascii="Calibri" w:hAnsi="Calibri" w:cs="Calibri"/>
        <w:b/>
        <w:bCs/>
        <w:iCs/>
      </w:rPr>
      <w:t xml:space="preserve">Ref </w:t>
    </w:r>
    <w:r w:rsidR="00A34879">
      <w:rPr>
        <w:rFonts w:ascii="Calibri" w:hAnsi="Calibri" w:cs="Calibri"/>
        <w:b/>
        <w:bCs/>
        <w:iCs/>
      </w:rPr>
      <w:t>235-16-14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256" w:rsidRDefault="00B14256">
    <w:pPr>
      <w:pStyle w:val="NormalWeb"/>
      <w:spacing w:before="0" w:beforeAutospacing="0" w:after="0" w:afterAutospacing="0"/>
      <w:jc w:val="center"/>
      <w:rPr>
        <w:rFonts w:ascii="Calibri" w:hAnsi="Calibri" w:cs="Calibri"/>
        <w:bCs/>
      </w:rPr>
    </w:pPr>
  </w:p>
  <w:p w:rsidR="00B14256" w:rsidRPr="002927FD" w:rsidRDefault="00B14256">
    <w:pPr>
      <w:pStyle w:val="NormalWeb"/>
      <w:spacing w:before="0" w:beforeAutospacing="0" w:after="0" w:afterAutospacing="0"/>
      <w:jc w:val="center"/>
      <w:rPr>
        <w:rFonts w:ascii="Calibri" w:hAnsi="Calibri" w:cs="Calibri"/>
        <w:bCs/>
      </w:rPr>
    </w:pPr>
    <w:r w:rsidRPr="002927FD">
      <w:rPr>
        <w:rFonts w:ascii="Calibri" w:hAnsi="Calibri" w:cs="Calibri"/>
        <w:bCs/>
      </w:rPr>
      <w:t>Signed ___________________________________Dated ______________________</w:t>
    </w:r>
  </w:p>
  <w:p w:rsidR="00B14256" w:rsidRPr="002927FD" w:rsidRDefault="00B14256">
    <w:pPr>
      <w:pStyle w:val="NormalWeb"/>
      <w:spacing w:before="0" w:beforeAutospacing="0" w:after="0" w:afterAutospacing="0"/>
      <w:jc w:val="center"/>
      <w:rPr>
        <w:rFonts w:ascii="Calibri" w:hAnsi="Calibri" w:cs="Calibri"/>
        <w:b/>
        <w:bCs/>
      </w:rPr>
    </w:pPr>
    <w:r w:rsidRPr="002927FD">
      <w:rPr>
        <w:rFonts w:ascii="Calibri" w:hAnsi="Calibri" w:cs="Calibri"/>
        <w:b/>
        <w:bCs/>
        <w:lang w:val="en-US"/>
      </w:rPr>
      <w:tab/>
      <w:t xml:space="preserve">- </w:t>
    </w:r>
    <w:r w:rsidRPr="002927FD">
      <w:rPr>
        <w:rFonts w:ascii="Calibri" w:hAnsi="Calibri" w:cs="Calibri"/>
        <w:b/>
        <w:bCs/>
        <w:lang w:val="en-US"/>
      </w:rPr>
      <w:fldChar w:fldCharType="begin"/>
    </w:r>
    <w:r w:rsidRPr="002927FD">
      <w:rPr>
        <w:rFonts w:ascii="Calibri" w:hAnsi="Calibri" w:cs="Calibri"/>
        <w:b/>
        <w:bCs/>
        <w:lang w:val="en-US"/>
      </w:rPr>
      <w:instrText xml:space="preserve"> PAGE </w:instrText>
    </w:r>
    <w:r w:rsidRPr="002927FD">
      <w:rPr>
        <w:rFonts w:ascii="Calibri" w:hAnsi="Calibri" w:cs="Calibri"/>
        <w:b/>
        <w:bCs/>
        <w:lang w:val="en-US"/>
      </w:rPr>
      <w:fldChar w:fldCharType="separate"/>
    </w:r>
    <w:r w:rsidR="00075F3A">
      <w:rPr>
        <w:rFonts w:ascii="Calibri" w:hAnsi="Calibri" w:cs="Calibri"/>
        <w:b/>
        <w:bCs/>
        <w:noProof/>
        <w:lang w:val="en-US"/>
      </w:rPr>
      <w:t>6</w:t>
    </w:r>
    <w:r w:rsidRPr="002927FD">
      <w:rPr>
        <w:rFonts w:ascii="Calibri" w:hAnsi="Calibri" w:cs="Calibri"/>
        <w:b/>
        <w:bCs/>
        <w:lang w:val="en-US"/>
      </w:rPr>
      <w:fldChar w:fldCharType="end"/>
    </w:r>
    <w:r w:rsidRPr="002927FD">
      <w:rPr>
        <w:rFonts w:ascii="Calibri" w:hAnsi="Calibri" w:cs="Calibri"/>
        <w:b/>
        <w:bCs/>
        <w:lang w:val="en-US"/>
      </w:rPr>
      <w:t xml:space="preserve"> -</w:t>
    </w:r>
  </w:p>
  <w:p w:rsidR="00B14256" w:rsidRPr="002927FD" w:rsidRDefault="00B14256">
    <w:pPr>
      <w:pStyle w:val="Footer"/>
      <w:rPr>
        <w:rFonts w:ascii="Calibri" w:hAnsi="Calibri" w:cs="Calibri"/>
      </w:rPr>
    </w:pPr>
    <w:r w:rsidRPr="002927FD">
      <w:rPr>
        <w:rFonts w:ascii="Calibri" w:hAnsi="Calibri" w:cs="Calibri"/>
        <w:b/>
        <w:bCs/>
        <w:i/>
        <w:iCs/>
      </w:rPr>
      <w:tab/>
    </w:r>
    <w:r w:rsidRPr="002927FD">
      <w:rPr>
        <w:rFonts w:ascii="Calibri" w:hAnsi="Calibri" w:cs="Calibri"/>
        <w:b/>
        <w:bCs/>
        <w:i/>
        <w:iCs/>
      </w:rPr>
      <w:tab/>
    </w:r>
    <w:r w:rsidRPr="002927FD">
      <w:rPr>
        <w:rFonts w:ascii="Calibri" w:hAnsi="Calibri" w:cs="Calibri"/>
        <w:b/>
        <w:bCs/>
        <w:i/>
        <w:iCs/>
      </w:rPr>
      <w:tab/>
    </w:r>
    <w:r w:rsidR="00A34879" w:rsidRPr="00A34879">
      <w:rPr>
        <w:rFonts w:ascii="Calibri" w:hAnsi="Calibri" w:cs="Calibri"/>
        <w:b/>
        <w:bCs/>
        <w:iCs/>
      </w:rPr>
      <w:t xml:space="preserve">Ref </w:t>
    </w:r>
    <w:r w:rsidR="00A34879">
      <w:rPr>
        <w:rFonts w:ascii="Calibri" w:hAnsi="Calibri" w:cs="Calibri"/>
        <w:b/>
        <w:bCs/>
        <w:iCs/>
      </w:rPr>
      <w:t>235-16-14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65A" w:rsidRDefault="00F1365A">
      <w:r>
        <w:separator/>
      </w:r>
    </w:p>
  </w:footnote>
  <w:footnote w:type="continuationSeparator" w:id="0">
    <w:p w:rsidR="00F1365A" w:rsidRDefault="00F136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35930"/>
    <w:multiLevelType w:val="hybridMultilevel"/>
    <w:tmpl w:val="4AEA75DA"/>
    <w:lvl w:ilvl="0" w:tplc="B27A7FF4">
      <w:start w:val="1001"/>
      <w:numFmt w:val="decimal"/>
      <w:lvlText w:val="%1"/>
      <w:lvlJc w:val="left"/>
      <w:pPr>
        <w:tabs>
          <w:tab w:val="num" w:pos="2520"/>
        </w:tabs>
        <w:ind w:left="2520" w:hanging="21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4A1F6A"/>
    <w:multiLevelType w:val="hybridMultilevel"/>
    <w:tmpl w:val="EAF44DB2"/>
    <w:lvl w:ilvl="0" w:tplc="AC1EA21E">
      <w:start w:val="35"/>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EF36A0"/>
    <w:multiLevelType w:val="hybridMultilevel"/>
    <w:tmpl w:val="E138C4B0"/>
    <w:lvl w:ilvl="0" w:tplc="D8EC9168">
      <w:start w:val="10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7B36A7"/>
    <w:multiLevelType w:val="hybridMultilevel"/>
    <w:tmpl w:val="0C846D20"/>
    <w:lvl w:ilvl="0" w:tplc="CC4C2B00">
      <w:start w:val="16"/>
      <w:numFmt w:val="decimal"/>
      <w:lvlText w:val="%1"/>
      <w:lvlJc w:val="left"/>
      <w:pPr>
        <w:tabs>
          <w:tab w:val="num" w:pos="1680"/>
        </w:tabs>
        <w:ind w:left="1680" w:hanging="13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CC4B00"/>
    <w:multiLevelType w:val="hybridMultilevel"/>
    <w:tmpl w:val="100265BC"/>
    <w:lvl w:ilvl="0" w:tplc="95CE6EBE">
      <w:start w:val="1"/>
      <w:numFmt w:val="decimal"/>
      <w:lvlText w:val="%1"/>
      <w:lvlJc w:val="left"/>
      <w:pPr>
        <w:tabs>
          <w:tab w:val="num" w:pos="1440"/>
        </w:tabs>
        <w:ind w:left="1440" w:hanging="144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13B1DF4"/>
    <w:multiLevelType w:val="hybridMultilevel"/>
    <w:tmpl w:val="B622ED6A"/>
    <w:lvl w:ilvl="0" w:tplc="A64C4F90">
      <w:start w:val="30"/>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nsid w:val="22251562"/>
    <w:multiLevelType w:val="hybridMultilevel"/>
    <w:tmpl w:val="F224FDAA"/>
    <w:lvl w:ilvl="0" w:tplc="0C7AF560">
      <w:start w:val="32"/>
      <w:numFmt w:val="decimal"/>
      <w:lvlText w:val="%1"/>
      <w:lvlJc w:val="left"/>
      <w:pPr>
        <w:tabs>
          <w:tab w:val="num" w:pos="1800"/>
        </w:tabs>
        <w:ind w:left="1800" w:hanging="14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9211CAF"/>
    <w:multiLevelType w:val="hybridMultilevel"/>
    <w:tmpl w:val="73423E18"/>
    <w:lvl w:ilvl="0" w:tplc="72B2B20E">
      <w:start w:val="29"/>
      <w:numFmt w:val="decimal"/>
      <w:lvlText w:val="%1"/>
      <w:lvlJc w:val="left"/>
      <w:pPr>
        <w:tabs>
          <w:tab w:val="num" w:pos="1800"/>
        </w:tabs>
        <w:ind w:left="1800" w:hanging="14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AC742B5"/>
    <w:multiLevelType w:val="hybridMultilevel"/>
    <w:tmpl w:val="C87A70D4"/>
    <w:lvl w:ilvl="0" w:tplc="0409000F">
      <w:start w:val="1"/>
      <w:numFmt w:val="decimal"/>
      <w:lvlText w:val="%1."/>
      <w:lvlJc w:val="left"/>
      <w:pPr>
        <w:tabs>
          <w:tab w:val="num" w:pos="7920"/>
        </w:tabs>
        <w:ind w:left="7920" w:hanging="360"/>
      </w:pPr>
    </w:lvl>
    <w:lvl w:ilvl="1" w:tplc="04090019">
      <w:start w:val="1"/>
      <w:numFmt w:val="lowerLetter"/>
      <w:lvlText w:val="%2."/>
      <w:lvlJc w:val="left"/>
      <w:pPr>
        <w:tabs>
          <w:tab w:val="num" w:pos="8640"/>
        </w:tabs>
        <w:ind w:left="8640" w:hanging="360"/>
      </w:pPr>
    </w:lvl>
    <w:lvl w:ilvl="2" w:tplc="0409001B" w:tentative="1">
      <w:start w:val="1"/>
      <w:numFmt w:val="lowerRoman"/>
      <w:lvlText w:val="%3."/>
      <w:lvlJc w:val="right"/>
      <w:pPr>
        <w:tabs>
          <w:tab w:val="num" w:pos="9360"/>
        </w:tabs>
        <w:ind w:left="9360" w:hanging="180"/>
      </w:pPr>
    </w:lvl>
    <w:lvl w:ilvl="3" w:tplc="0409000F" w:tentative="1">
      <w:start w:val="1"/>
      <w:numFmt w:val="decimal"/>
      <w:lvlText w:val="%4."/>
      <w:lvlJc w:val="left"/>
      <w:pPr>
        <w:tabs>
          <w:tab w:val="num" w:pos="10080"/>
        </w:tabs>
        <w:ind w:left="10080" w:hanging="360"/>
      </w:pPr>
    </w:lvl>
    <w:lvl w:ilvl="4" w:tplc="04090019" w:tentative="1">
      <w:start w:val="1"/>
      <w:numFmt w:val="lowerLetter"/>
      <w:lvlText w:val="%5."/>
      <w:lvlJc w:val="left"/>
      <w:pPr>
        <w:tabs>
          <w:tab w:val="num" w:pos="10800"/>
        </w:tabs>
        <w:ind w:left="10800" w:hanging="360"/>
      </w:pPr>
    </w:lvl>
    <w:lvl w:ilvl="5" w:tplc="0409001B" w:tentative="1">
      <w:start w:val="1"/>
      <w:numFmt w:val="lowerRoman"/>
      <w:lvlText w:val="%6."/>
      <w:lvlJc w:val="right"/>
      <w:pPr>
        <w:tabs>
          <w:tab w:val="num" w:pos="11520"/>
        </w:tabs>
        <w:ind w:left="11520" w:hanging="180"/>
      </w:pPr>
    </w:lvl>
    <w:lvl w:ilvl="6" w:tplc="0409000F" w:tentative="1">
      <w:start w:val="1"/>
      <w:numFmt w:val="decimal"/>
      <w:lvlText w:val="%7."/>
      <w:lvlJc w:val="left"/>
      <w:pPr>
        <w:tabs>
          <w:tab w:val="num" w:pos="12240"/>
        </w:tabs>
        <w:ind w:left="12240" w:hanging="360"/>
      </w:pPr>
    </w:lvl>
    <w:lvl w:ilvl="7" w:tplc="04090019" w:tentative="1">
      <w:start w:val="1"/>
      <w:numFmt w:val="lowerLetter"/>
      <w:lvlText w:val="%8."/>
      <w:lvlJc w:val="left"/>
      <w:pPr>
        <w:tabs>
          <w:tab w:val="num" w:pos="12960"/>
        </w:tabs>
        <w:ind w:left="12960" w:hanging="360"/>
      </w:pPr>
    </w:lvl>
    <w:lvl w:ilvl="8" w:tplc="0409001B" w:tentative="1">
      <w:start w:val="1"/>
      <w:numFmt w:val="lowerRoman"/>
      <w:lvlText w:val="%9."/>
      <w:lvlJc w:val="right"/>
      <w:pPr>
        <w:tabs>
          <w:tab w:val="num" w:pos="13680"/>
        </w:tabs>
        <w:ind w:left="13680" w:hanging="180"/>
      </w:pPr>
    </w:lvl>
  </w:abstractNum>
  <w:abstractNum w:abstractNumId="9">
    <w:nsid w:val="3421026C"/>
    <w:multiLevelType w:val="hybridMultilevel"/>
    <w:tmpl w:val="8E82893C"/>
    <w:lvl w:ilvl="0" w:tplc="48EE54CC">
      <w:start w:val="30"/>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nsid w:val="4781745E"/>
    <w:multiLevelType w:val="hybridMultilevel"/>
    <w:tmpl w:val="F3E40832"/>
    <w:lvl w:ilvl="0" w:tplc="7924C04E">
      <w:start w:val="18"/>
      <w:numFmt w:val="decimal"/>
      <w:lvlText w:val="%1"/>
      <w:lvlJc w:val="left"/>
      <w:pPr>
        <w:tabs>
          <w:tab w:val="num" w:pos="1800"/>
        </w:tabs>
        <w:ind w:left="1800" w:hanging="14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412727"/>
    <w:multiLevelType w:val="hybridMultilevel"/>
    <w:tmpl w:val="AEBCE9D6"/>
    <w:lvl w:ilvl="0" w:tplc="D2CC88A6">
      <w:start w:val="1040"/>
      <w:numFmt w:val="decimal"/>
      <w:lvlText w:val="%1"/>
      <w:lvlJc w:val="left"/>
      <w:pPr>
        <w:tabs>
          <w:tab w:val="num" w:pos="2760"/>
        </w:tabs>
        <w:ind w:left="2760" w:hanging="252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2">
    <w:nsid w:val="529D1C42"/>
    <w:multiLevelType w:val="hybridMultilevel"/>
    <w:tmpl w:val="91CCD7F4"/>
    <w:lvl w:ilvl="0" w:tplc="31C0D860">
      <w:start w:val="24"/>
      <w:numFmt w:val="decimal"/>
      <w:lvlText w:val="%1."/>
      <w:lvlJc w:val="left"/>
      <w:pPr>
        <w:tabs>
          <w:tab w:val="num" w:pos="3177"/>
        </w:tabs>
        <w:ind w:left="3177" w:hanging="720"/>
      </w:pPr>
      <w:rPr>
        <w:rFonts w:ascii="Times New Roman" w:eastAsia="Times New Roman" w:hAnsi="Times New Roman" w:cs="Times New Roman" w:hint="default"/>
      </w:rPr>
    </w:lvl>
    <w:lvl w:ilvl="1" w:tplc="04090019" w:tentative="1">
      <w:start w:val="1"/>
      <w:numFmt w:val="lowerLetter"/>
      <w:lvlText w:val="%2."/>
      <w:lvlJc w:val="left"/>
      <w:pPr>
        <w:tabs>
          <w:tab w:val="num" w:pos="3537"/>
        </w:tabs>
        <w:ind w:left="3537" w:hanging="360"/>
      </w:pPr>
    </w:lvl>
    <w:lvl w:ilvl="2" w:tplc="0409001B" w:tentative="1">
      <w:start w:val="1"/>
      <w:numFmt w:val="lowerRoman"/>
      <w:lvlText w:val="%3."/>
      <w:lvlJc w:val="right"/>
      <w:pPr>
        <w:tabs>
          <w:tab w:val="num" w:pos="4257"/>
        </w:tabs>
        <w:ind w:left="4257" w:hanging="180"/>
      </w:pPr>
    </w:lvl>
    <w:lvl w:ilvl="3" w:tplc="0409000F" w:tentative="1">
      <w:start w:val="1"/>
      <w:numFmt w:val="decimal"/>
      <w:lvlText w:val="%4."/>
      <w:lvlJc w:val="left"/>
      <w:pPr>
        <w:tabs>
          <w:tab w:val="num" w:pos="4977"/>
        </w:tabs>
        <w:ind w:left="4977" w:hanging="360"/>
      </w:pPr>
    </w:lvl>
    <w:lvl w:ilvl="4" w:tplc="04090019" w:tentative="1">
      <w:start w:val="1"/>
      <w:numFmt w:val="lowerLetter"/>
      <w:lvlText w:val="%5."/>
      <w:lvlJc w:val="left"/>
      <w:pPr>
        <w:tabs>
          <w:tab w:val="num" w:pos="5697"/>
        </w:tabs>
        <w:ind w:left="5697" w:hanging="360"/>
      </w:pPr>
    </w:lvl>
    <w:lvl w:ilvl="5" w:tplc="0409001B" w:tentative="1">
      <w:start w:val="1"/>
      <w:numFmt w:val="lowerRoman"/>
      <w:lvlText w:val="%6."/>
      <w:lvlJc w:val="right"/>
      <w:pPr>
        <w:tabs>
          <w:tab w:val="num" w:pos="6417"/>
        </w:tabs>
        <w:ind w:left="6417" w:hanging="180"/>
      </w:pPr>
    </w:lvl>
    <w:lvl w:ilvl="6" w:tplc="0409000F" w:tentative="1">
      <w:start w:val="1"/>
      <w:numFmt w:val="decimal"/>
      <w:lvlText w:val="%7."/>
      <w:lvlJc w:val="left"/>
      <w:pPr>
        <w:tabs>
          <w:tab w:val="num" w:pos="7137"/>
        </w:tabs>
        <w:ind w:left="7137" w:hanging="360"/>
      </w:pPr>
    </w:lvl>
    <w:lvl w:ilvl="7" w:tplc="04090019" w:tentative="1">
      <w:start w:val="1"/>
      <w:numFmt w:val="lowerLetter"/>
      <w:lvlText w:val="%8."/>
      <w:lvlJc w:val="left"/>
      <w:pPr>
        <w:tabs>
          <w:tab w:val="num" w:pos="7857"/>
        </w:tabs>
        <w:ind w:left="7857" w:hanging="360"/>
      </w:pPr>
    </w:lvl>
    <w:lvl w:ilvl="8" w:tplc="0409001B" w:tentative="1">
      <w:start w:val="1"/>
      <w:numFmt w:val="lowerRoman"/>
      <w:lvlText w:val="%9."/>
      <w:lvlJc w:val="right"/>
      <w:pPr>
        <w:tabs>
          <w:tab w:val="num" w:pos="8577"/>
        </w:tabs>
        <w:ind w:left="8577" w:hanging="180"/>
      </w:pPr>
    </w:lvl>
  </w:abstractNum>
  <w:abstractNum w:abstractNumId="13">
    <w:nsid w:val="56961017"/>
    <w:multiLevelType w:val="hybridMultilevel"/>
    <w:tmpl w:val="D88AD900"/>
    <w:lvl w:ilvl="0" w:tplc="5BE25E7A">
      <w:start w:val="31"/>
      <w:numFmt w:val="decimal"/>
      <w:lvlText w:val="%1"/>
      <w:lvlJc w:val="left"/>
      <w:pPr>
        <w:tabs>
          <w:tab w:val="num" w:pos="1800"/>
        </w:tabs>
        <w:ind w:left="1800" w:hanging="14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59E60DC9"/>
    <w:multiLevelType w:val="hybridMultilevel"/>
    <w:tmpl w:val="D1089F8E"/>
    <w:lvl w:ilvl="0" w:tplc="8B5A7A56">
      <w:start w:val="6"/>
      <w:numFmt w:val="decimal"/>
      <w:lvlText w:val="%1"/>
      <w:lvlJc w:val="left"/>
      <w:pPr>
        <w:tabs>
          <w:tab w:val="num" w:pos="1740"/>
        </w:tabs>
        <w:ind w:left="1740" w:hanging="13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AF66BD7"/>
    <w:multiLevelType w:val="hybridMultilevel"/>
    <w:tmpl w:val="C79C5870"/>
    <w:lvl w:ilvl="0" w:tplc="2FF648A8">
      <w:start w:val="13"/>
      <w:numFmt w:val="decimal"/>
      <w:lvlText w:val="%1"/>
      <w:lvlJc w:val="left"/>
      <w:pPr>
        <w:tabs>
          <w:tab w:val="num" w:pos="1680"/>
        </w:tabs>
        <w:ind w:left="1680" w:hanging="13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B190AF3"/>
    <w:multiLevelType w:val="hybridMultilevel"/>
    <w:tmpl w:val="F1329F80"/>
    <w:lvl w:ilvl="0" w:tplc="5D70F5B6">
      <w:start w:val="30"/>
      <w:numFmt w:val="decimal"/>
      <w:lvlText w:val="%1"/>
      <w:lvlJc w:val="left"/>
      <w:pPr>
        <w:tabs>
          <w:tab w:val="num" w:pos="1800"/>
        </w:tabs>
        <w:ind w:left="1800" w:hanging="14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61D56980"/>
    <w:multiLevelType w:val="multilevel"/>
    <w:tmpl w:val="100265BC"/>
    <w:lvl w:ilvl="0">
      <w:start w:val="1"/>
      <w:numFmt w:val="decimal"/>
      <w:lvlText w:val="%1"/>
      <w:lvlJc w:val="left"/>
      <w:pPr>
        <w:tabs>
          <w:tab w:val="num" w:pos="1800"/>
        </w:tabs>
        <w:ind w:left="1800" w:hanging="14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3615396"/>
    <w:multiLevelType w:val="hybridMultilevel"/>
    <w:tmpl w:val="26EEDE2C"/>
    <w:lvl w:ilvl="0" w:tplc="A4EC79A4">
      <w:start w:val="19"/>
      <w:numFmt w:val="decimal"/>
      <w:lvlText w:val="%1"/>
      <w:lvlJc w:val="left"/>
      <w:pPr>
        <w:tabs>
          <w:tab w:val="num" w:pos="1560"/>
        </w:tabs>
        <w:ind w:left="1560" w:hanging="12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8C05820"/>
    <w:multiLevelType w:val="hybridMultilevel"/>
    <w:tmpl w:val="A26C7554"/>
    <w:lvl w:ilvl="0" w:tplc="F1A84B42">
      <w:start w:val="26"/>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92C01FC"/>
    <w:multiLevelType w:val="hybridMultilevel"/>
    <w:tmpl w:val="5D469954"/>
    <w:lvl w:ilvl="0" w:tplc="2E5E320C">
      <w:start w:val="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98E3DCC"/>
    <w:multiLevelType w:val="hybridMultilevel"/>
    <w:tmpl w:val="0840EE7A"/>
    <w:lvl w:ilvl="0" w:tplc="7DCEC47A">
      <w:start w:val="1"/>
      <w:numFmt w:val="decimal"/>
      <w:lvlText w:val="%1."/>
      <w:lvlJc w:val="left"/>
      <w:pPr>
        <w:tabs>
          <w:tab w:val="num" w:pos="720"/>
        </w:tabs>
        <w:ind w:left="720" w:hanging="360"/>
      </w:pPr>
    </w:lvl>
    <w:lvl w:ilvl="1" w:tplc="1DB886AE" w:tentative="1">
      <w:start w:val="1"/>
      <w:numFmt w:val="decimal"/>
      <w:lvlText w:val="%2."/>
      <w:lvlJc w:val="left"/>
      <w:pPr>
        <w:tabs>
          <w:tab w:val="num" w:pos="1440"/>
        </w:tabs>
        <w:ind w:left="1440" w:hanging="360"/>
      </w:pPr>
    </w:lvl>
    <w:lvl w:ilvl="2" w:tplc="2F74020C" w:tentative="1">
      <w:start w:val="1"/>
      <w:numFmt w:val="decimal"/>
      <w:lvlText w:val="%3."/>
      <w:lvlJc w:val="left"/>
      <w:pPr>
        <w:tabs>
          <w:tab w:val="num" w:pos="2160"/>
        </w:tabs>
        <w:ind w:left="2160" w:hanging="360"/>
      </w:pPr>
    </w:lvl>
    <w:lvl w:ilvl="3" w:tplc="E5545692" w:tentative="1">
      <w:start w:val="1"/>
      <w:numFmt w:val="decimal"/>
      <w:lvlText w:val="%4."/>
      <w:lvlJc w:val="left"/>
      <w:pPr>
        <w:tabs>
          <w:tab w:val="num" w:pos="2880"/>
        </w:tabs>
        <w:ind w:left="2880" w:hanging="360"/>
      </w:pPr>
    </w:lvl>
    <w:lvl w:ilvl="4" w:tplc="7FBCE69E" w:tentative="1">
      <w:start w:val="1"/>
      <w:numFmt w:val="decimal"/>
      <w:lvlText w:val="%5."/>
      <w:lvlJc w:val="left"/>
      <w:pPr>
        <w:tabs>
          <w:tab w:val="num" w:pos="3600"/>
        </w:tabs>
        <w:ind w:left="3600" w:hanging="360"/>
      </w:pPr>
    </w:lvl>
    <w:lvl w:ilvl="5" w:tplc="D52CB242" w:tentative="1">
      <w:start w:val="1"/>
      <w:numFmt w:val="decimal"/>
      <w:lvlText w:val="%6."/>
      <w:lvlJc w:val="left"/>
      <w:pPr>
        <w:tabs>
          <w:tab w:val="num" w:pos="4320"/>
        </w:tabs>
        <w:ind w:left="4320" w:hanging="360"/>
      </w:pPr>
    </w:lvl>
    <w:lvl w:ilvl="6" w:tplc="1D628CD0" w:tentative="1">
      <w:start w:val="1"/>
      <w:numFmt w:val="decimal"/>
      <w:lvlText w:val="%7."/>
      <w:lvlJc w:val="left"/>
      <w:pPr>
        <w:tabs>
          <w:tab w:val="num" w:pos="5040"/>
        </w:tabs>
        <w:ind w:left="5040" w:hanging="360"/>
      </w:pPr>
    </w:lvl>
    <w:lvl w:ilvl="7" w:tplc="87288A52" w:tentative="1">
      <w:start w:val="1"/>
      <w:numFmt w:val="decimal"/>
      <w:lvlText w:val="%8."/>
      <w:lvlJc w:val="left"/>
      <w:pPr>
        <w:tabs>
          <w:tab w:val="num" w:pos="5760"/>
        </w:tabs>
        <w:ind w:left="5760" w:hanging="360"/>
      </w:pPr>
    </w:lvl>
    <w:lvl w:ilvl="8" w:tplc="F7C87CB2" w:tentative="1">
      <w:start w:val="1"/>
      <w:numFmt w:val="decimal"/>
      <w:lvlText w:val="%9."/>
      <w:lvlJc w:val="left"/>
      <w:pPr>
        <w:tabs>
          <w:tab w:val="num" w:pos="6480"/>
        </w:tabs>
        <w:ind w:left="6480" w:hanging="360"/>
      </w:pPr>
    </w:lvl>
  </w:abstractNum>
  <w:abstractNum w:abstractNumId="22">
    <w:nsid w:val="6FC93DA8"/>
    <w:multiLevelType w:val="hybridMultilevel"/>
    <w:tmpl w:val="B164CB52"/>
    <w:lvl w:ilvl="0" w:tplc="76F65E28">
      <w:start w:val="12"/>
      <w:numFmt w:val="decimal"/>
      <w:lvlText w:val="%1"/>
      <w:lvlJc w:val="left"/>
      <w:pPr>
        <w:tabs>
          <w:tab w:val="num" w:pos="1800"/>
        </w:tabs>
        <w:ind w:left="1800" w:hanging="14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FE45DE0"/>
    <w:multiLevelType w:val="hybridMultilevel"/>
    <w:tmpl w:val="8F6CCF74"/>
    <w:lvl w:ilvl="0" w:tplc="9BD6EB68">
      <w:start w:val="3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78645661"/>
    <w:multiLevelType w:val="hybridMultilevel"/>
    <w:tmpl w:val="2A5A0598"/>
    <w:lvl w:ilvl="0" w:tplc="F2F2CF6E">
      <w:start w:val="6"/>
      <w:numFmt w:val="decimal"/>
      <w:lvlText w:val="%1"/>
      <w:lvlJc w:val="left"/>
      <w:pPr>
        <w:tabs>
          <w:tab w:val="num" w:pos="1800"/>
        </w:tabs>
        <w:ind w:left="1800" w:hanging="1440"/>
      </w:pPr>
      <w:rPr>
        <w:rFonts w:ascii="Times New Roman" w:eastAsia="Times New Roman" w:hAnsi="Times New Roman"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C18091F"/>
    <w:multiLevelType w:val="hybridMultilevel"/>
    <w:tmpl w:val="18FE4506"/>
    <w:lvl w:ilvl="0" w:tplc="8D5C6EE8">
      <w:start w:val="32"/>
      <w:numFmt w:val="decimal"/>
      <w:lvlText w:val="%1"/>
      <w:lvlJc w:val="left"/>
      <w:pPr>
        <w:tabs>
          <w:tab w:val="num" w:pos="1800"/>
        </w:tabs>
        <w:ind w:left="1800" w:hanging="14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7C9A70CD"/>
    <w:multiLevelType w:val="hybridMultilevel"/>
    <w:tmpl w:val="0D480992"/>
    <w:lvl w:ilvl="0" w:tplc="F62CA344">
      <w:start w:val="16"/>
      <w:numFmt w:val="decimal"/>
      <w:lvlText w:val="%1"/>
      <w:lvlJc w:val="left"/>
      <w:pPr>
        <w:tabs>
          <w:tab w:val="num" w:pos="1560"/>
        </w:tabs>
        <w:ind w:left="1560" w:hanging="12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DFD2BB1"/>
    <w:multiLevelType w:val="hybridMultilevel"/>
    <w:tmpl w:val="2C20470A"/>
    <w:lvl w:ilvl="0" w:tplc="C2DC29D4">
      <w:start w:val="1050"/>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F6B00B5"/>
    <w:multiLevelType w:val="hybridMultilevel"/>
    <w:tmpl w:val="A0766880"/>
    <w:lvl w:ilvl="0" w:tplc="21A2C802">
      <w:start w:val="6"/>
      <w:numFmt w:val="decimal"/>
      <w:lvlText w:val="%1"/>
      <w:lvlJc w:val="left"/>
      <w:pPr>
        <w:tabs>
          <w:tab w:val="num" w:pos="360"/>
        </w:tabs>
        <w:ind w:left="360" w:hanging="360"/>
      </w:pPr>
      <w:rPr>
        <w:rFonts w:hint="default"/>
        <w:sz w:val="27"/>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1"/>
  </w:num>
  <w:num w:numId="3">
    <w:abstractNumId w:val="27"/>
  </w:num>
  <w:num w:numId="4">
    <w:abstractNumId w:val="22"/>
  </w:num>
  <w:num w:numId="5">
    <w:abstractNumId w:val="10"/>
  </w:num>
  <w:num w:numId="6">
    <w:abstractNumId w:val="19"/>
  </w:num>
  <w:num w:numId="7">
    <w:abstractNumId w:val="1"/>
  </w:num>
  <w:num w:numId="8">
    <w:abstractNumId w:val="20"/>
  </w:num>
  <w:num w:numId="9">
    <w:abstractNumId w:val="14"/>
  </w:num>
  <w:num w:numId="10">
    <w:abstractNumId w:val="15"/>
  </w:num>
  <w:num w:numId="11">
    <w:abstractNumId w:val="3"/>
  </w:num>
  <w:num w:numId="12">
    <w:abstractNumId w:val="18"/>
  </w:num>
  <w:num w:numId="13">
    <w:abstractNumId w:val="26"/>
  </w:num>
  <w:num w:numId="14">
    <w:abstractNumId w:val="4"/>
  </w:num>
  <w:num w:numId="15">
    <w:abstractNumId w:val="17"/>
  </w:num>
  <w:num w:numId="16">
    <w:abstractNumId w:val="7"/>
  </w:num>
  <w:num w:numId="17">
    <w:abstractNumId w:val="16"/>
  </w:num>
  <w:num w:numId="18">
    <w:abstractNumId w:val="9"/>
  </w:num>
  <w:num w:numId="19">
    <w:abstractNumId w:val="5"/>
  </w:num>
  <w:num w:numId="20">
    <w:abstractNumId w:val="13"/>
  </w:num>
  <w:num w:numId="21">
    <w:abstractNumId w:val="23"/>
  </w:num>
  <w:num w:numId="22">
    <w:abstractNumId w:val="25"/>
  </w:num>
  <w:num w:numId="23">
    <w:abstractNumId w:val="6"/>
  </w:num>
  <w:num w:numId="24">
    <w:abstractNumId w:val="24"/>
  </w:num>
  <w:num w:numId="25">
    <w:abstractNumId w:val="28"/>
  </w:num>
  <w:num w:numId="26">
    <w:abstractNumId w:val="2"/>
  </w:num>
  <w:num w:numId="27">
    <w:abstractNumId w:val="8"/>
  </w:num>
  <w:num w:numId="28">
    <w:abstractNumId w:val="12"/>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readOnly" w:enforcement="1" w:cryptProviderType="rsaAES" w:cryptAlgorithmClass="hash" w:cryptAlgorithmType="typeAny" w:cryptAlgorithmSid="14" w:cryptSpinCount="100000" w:hash="L6EUBPDYV8eDer9dKAFgxDtW5J3pa/LXv5oYJ+RaxlANfcnAJaFlrRlE9qAucjim9N64gW9Pyd9ZME66Z8WnRQ==" w:salt="+RmySWj+1vDCPbfJ66xUwQ=="/>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65A"/>
    <w:rsid w:val="00013966"/>
    <w:rsid w:val="00014435"/>
    <w:rsid w:val="00015685"/>
    <w:rsid w:val="00032142"/>
    <w:rsid w:val="0003535D"/>
    <w:rsid w:val="00075EC0"/>
    <w:rsid w:val="00075F3A"/>
    <w:rsid w:val="000A3D4C"/>
    <w:rsid w:val="000C2E6A"/>
    <w:rsid w:val="0010315F"/>
    <w:rsid w:val="00107F97"/>
    <w:rsid w:val="00156937"/>
    <w:rsid w:val="0017059F"/>
    <w:rsid w:val="001A3ED0"/>
    <w:rsid w:val="001B4AF9"/>
    <w:rsid w:val="001C0DB5"/>
    <w:rsid w:val="002125F7"/>
    <w:rsid w:val="00231299"/>
    <w:rsid w:val="002341CD"/>
    <w:rsid w:val="00242806"/>
    <w:rsid w:val="00243174"/>
    <w:rsid w:val="002575EC"/>
    <w:rsid w:val="00266AF7"/>
    <w:rsid w:val="0027218C"/>
    <w:rsid w:val="00272A4A"/>
    <w:rsid w:val="002927FD"/>
    <w:rsid w:val="002A59CD"/>
    <w:rsid w:val="002B1A77"/>
    <w:rsid w:val="002B7590"/>
    <w:rsid w:val="002C314C"/>
    <w:rsid w:val="002C4701"/>
    <w:rsid w:val="002C689A"/>
    <w:rsid w:val="002D2051"/>
    <w:rsid w:val="002E6713"/>
    <w:rsid w:val="003069F9"/>
    <w:rsid w:val="00316432"/>
    <w:rsid w:val="003167F3"/>
    <w:rsid w:val="003219B1"/>
    <w:rsid w:val="003301C1"/>
    <w:rsid w:val="00330768"/>
    <w:rsid w:val="00355F5B"/>
    <w:rsid w:val="00384292"/>
    <w:rsid w:val="00385B2F"/>
    <w:rsid w:val="003942CF"/>
    <w:rsid w:val="003A281D"/>
    <w:rsid w:val="003A3796"/>
    <w:rsid w:val="003B032F"/>
    <w:rsid w:val="003B0B23"/>
    <w:rsid w:val="003B30A7"/>
    <w:rsid w:val="003D49B8"/>
    <w:rsid w:val="003E7231"/>
    <w:rsid w:val="003F4881"/>
    <w:rsid w:val="004273E3"/>
    <w:rsid w:val="00431EF1"/>
    <w:rsid w:val="00443C6A"/>
    <w:rsid w:val="00450F50"/>
    <w:rsid w:val="00454F19"/>
    <w:rsid w:val="00465153"/>
    <w:rsid w:val="004867B2"/>
    <w:rsid w:val="004A7594"/>
    <w:rsid w:val="004E47E5"/>
    <w:rsid w:val="00504A1D"/>
    <w:rsid w:val="00507F90"/>
    <w:rsid w:val="005307FA"/>
    <w:rsid w:val="00531BF5"/>
    <w:rsid w:val="00532C49"/>
    <w:rsid w:val="0054516C"/>
    <w:rsid w:val="00564B29"/>
    <w:rsid w:val="0057432B"/>
    <w:rsid w:val="005C625F"/>
    <w:rsid w:val="005D5687"/>
    <w:rsid w:val="005F1C17"/>
    <w:rsid w:val="005F5B05"/>
    <w:rsid w:val="00606DE8"/>
    <w:rsid w:val="006355CE"/>
    <w:rsid w:val="00660499"/>
    <w:rsid w:val="00662FAD"/>
    <w:rsid w:val="00676A3C"/>
    <w:rsid w:val="00683EC8"/>
    <w:rsid w:val="00691537"/>
    <w:rsid w:val="006A3650"/>
    <w:rsid w:val="006F0183"/>
    <w:rsid w:val="007118B8"/>
    <w:rsid w:val="00714F1A"/>
    <w:rsid w:val="007243B4"/>
    <w:rsid w:val="00725305"/>
    <w:rsid w:val="00727E5A"/>
    <w:rsid w:val="00733413"/>
    <w:rsid w:val="00752074"/>
    <w:rsid w:val="00763D3E"/>
    <w:rsid w:val="00765DDE"/>
    <w:rsid w:val="00766A0C"/>
    <w:rsid w:val="007A4EAB"/>
    <w:rsid w:val="00803AE0"/>
    <w:rsid w:val="0081054A"/>
    <w:rsid w:val="00821F11"/>
    <w:rsid w:val="0084421B"/>
    <w:rsid w:val="00852DA5"/>
    <w:rsid w:val="00861E51"/>
    <w:rsid w:val="00863CCD"/>
    <w:rsid w:val="00890603"/>
    <w:rsid w:val="00894696"/>
    <w:rsid w:val="00897D44"/>
    <w:rsid w:val="008B00A4"/>
    <w:rsid w:val="008B4AD5"/>
    <w:rsid w:val="008C643C"/>
    <w:rsid w:val="008D5934"/>
    <w:rsid w:val="008E2662"/>
    <w:rsid w:val="008F1DCB"/>
    <w:rsid w:val="009141BF"/>
    <w:rsid w:val="00921551"/>
    <w:rsid w:val="009B035E"/>
    <w:rsid w:val="009C75DE"/>
    <w:rsid w:val="009D50BE"/>
    <w:rsid w:val="009D6C85"/>
    <w:rsid w:val="009E5910"/>
    <w:rsid w:val="009F5F57"/>
    <w:rsid w:val="00A16E72"/>
    <w:rsid w:val="00A21585"/>
    <w:rsid w:val="00A34879"/>
    <w:rsid w:val="00A37ED4"/>
    <w:rsid w:val="00A54A30"/>
    <w:rsid w:val="00A61766"/>
    <w:rsid w:val="00A746FC"/>
    <w:rsid w:val="00A84D3D"/>
    <w:rsid w:val="00AA5F88"/>
    <w:rsid w:val="00AB2B63"/>
    <w:rsid w:val="00AB32EA"/>
    <w:rsid w:val="00AB7F76"/>
    <w:rsid w:val="00AE4991"/>
    <w:rsid w:val="00B0174D"/>
    <w:rsid w:val="00B12072"/>
    <w:rsid w:val="00B14256"/>
    <w:rsid w:val="00B149E6"/>
    <w:rsid w:val="00B15C7E"/>
    <w:rsid w:val="00B2396E"/>
    <w:rsid w:val="00B45365"/>
    <w:rsid w:val="00B479D6"/>
    <w:rsid w:val="00B5655B"/>
    <w:rsid w:val="00B64D72"/>
    <w:rsid w:val="00B72CA8"/>
    <w:rsid w:val="00B74290"/>
    <w:rsid w:val="00B9285B"/>
    <w:rsid w:val="00B92F65"/>
    <w:rsid w:val="00BA2DBE"/>
    <w:rsid w:val="00BA39CD"/>
    <w:rsid w:val="00BB203E"/>
    <w:rsid w:val="00BB3C74"/>
    <w:rsid w:val="00BE593C"/>
    <w:rsid w:val="00BF5AD4"/>
    <w:rsid w:val="00C056BE"/>
    <w:rsid w:val="00C16A23"/>
    <w:rsid w:val="00C3133E"/>
    <w:rsid w:val="00C3608C"/>
    <w:rsid w:val="00C45880"/>
    <w:rsid w:val="00C61C75"/>
    <w:rsid w:val="00C75CB4"/>
    <w:rsid w:val="00C83953"/>
    <w:rsid w:val="00C92AAD"/>
    <w:rsid w:val="00C9359B"/>
    <w:rsid w:val="00C93972"/>
    <w:rsid w:val="00CA77CF"/>
    <w:rsid w:val="00CB46AB"/>
    <w:rsid w:val="00CC56A8"/>
    <w:rsid w:val="00CE1EE6"/>
    <w:rsid w:val="00D01C75"/>
    <w:rsid w:val="00D037C9"/>
    <w:rsid w:val="00D37D72"/>
    <w:rsid w:val="00D403B9"/>
    <w:rsid w:val="00D52512"/>
    <w:rsid w:val="00D679F3"/>
    <w:rsid w:val="00D71406"/>
    <w:rsid w:val="00D775C0"/>
    <w:rsid w:val="00DA4A44"/>
    <w:rsid w:val="00DB0EBE"/>
    <w:rsid w:val="00DC3588"/>
    <w:rsid w:val="00DC446E"/>
    <w:rsid w:val="00DD3543"/>
    <w:rsid w:val="00DF6BD5"/>
    <w:rsid w:val="00E126C8"/>
    <w:rsid w:val="00E32647"/>
    <w:rsid w:val="00E46FBE"/>
    <w:rsid w:val="00E52538"/>
    <w:rsid w:val="00E54D72"/>
    <w:rsid w:val="00E6185D"/>
    <w:rsid w:val="00E7394C"/>
    <w:rsid w:val="00E85472"/>
    <w:rsid w:val="00E85FA3"/>
    <w:rsid w:val="00E93F76"/>
    <w:rsid w:val="00EA12C7"/>
    <w:rsid w:val="00EA6FC8"/>
    <w:rsid w:val="00EB0695"/>
    <w:rsid w:val="00ED7888"/>
    <w:rsid w:val="00F03ACB"/>
    <w:rsid w:val="00F10FC4"/>
    <w:rsid w:val="00F1365A"/>
    <w:rsid w:val="00F35BAA"/>
    <w:rsid w:val="00F45DE0"/>
    <w:rsid w:val="00F5426B"/>
    <w:rsid w:val="00F55FCB"/>
    <w:rsid w:val="00F56A3B"/>
    <w:rsid w:val="00F6016C"/>
    <w:rsid w:val="00F7698E"/>
    <w:rsid w:val="00F83FC4"/>
    <w:rsid w:val="00F91E19"/>
    <w:rsid w:val="00F922B2"/>
    <w:rsid w:val="00F92FA0"/>
    <w:rsid w:val="00FA6523"/>
    <w:rsid w:val="00FB4B36"/>
    <w:rsid w:val="00FD4BBF"/>
    <w:rsid w:val="00FD5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C4CDCCD-F6F6-4798-A0B2-D478BC22A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szCs w:val="20"/>
    </w:rPr>
  </w:style>
  <w:style w:type="paragraph" w:styleId="Heading2">
    <w:name w:val="heading 2"/>
    <w:basedOn w:val="Normal"/>
    <w:next w:val="Normal"/>
    <w:qFormat/>
    <w:pPr>
      <w:keepNext/>
      <w:outlineLvl w:val="1"/>
    </w:pPr>
    <w:rPr>
      <w:b/>
      <w:szCs w:val="20"/>
    </w:rPr>
  </w:style>
  <w:style w:type="paragraph" w:styleId="Heading3">
    <w:name w:val="heading 3"/>
    <w:basedOn w:val="Normal"/>
    <w:next w:val="Normal"/>
    <w:qFormat/>
    <w:pPr>
      <w:keepNext/>
      <w:outlineLvl w:val="2"/>
    </w:pPr>
    <w:rPr>
      <w:color w:val="000000"/>
      <w:szCs w:val="20"/>
      <w:lang w:val="en-US"/>
    </w:rPr>
  </w:style>
  <w:style w:type="paragraph" w:styleId="Heading4">
    <w:name w:val="heading 4"/>
    <w:basedOn w:val="Normal"/>
    <w:next w:val="Normal"/>
    <w:qFormat/>
    <w:pPr>
      <w:keepNext/>
      <w:jc w:val="both"/>
      <w:outlineLvl w:val="3"/>
    </w:pPr>
    <w:rPr>
      <w:b/>
      <w:bCs/>
      <w:color w:val="000000"/>
    </w:rPr>
  </w:style>
  <w:style w:type="paragraph" w:styleId="Heading5">
    <w:name w:val="heading 5"/>
    <w:basedOn w:val="Normal"/>
    <w:next w:val="Normal"/>
    <w:qFormat/>
    <w:pPr>
      <w:keepNext/>
      <w:jc w:val="center"/>
      <w:outlineLvl w:val="4"/>
    </w:pPr>
    <w:rPr>
      <w:b/>
      <w:color w:val="3366FF"/>
      <w:sz w:val="72"/>
    </w:rPr>
  </w:style>
  <w:style w:type="paragraph" w:styleId="Heading6">
    <w:name w:val="heading 6"/>
    <w:basedOn w:val="Normal"/>
    <w:next w:val="Normal"/>
    <w:qFormat/>
    <w:pPr>
      <w:keepNext/>
      <w:jc w:val="center"/>
      <w:outlineLvl w:val="5"/>
    </w:pPr>
    <w:rPr>
      <w:b/>
      <w:color w:val="000000"/>
      <w:sz w:val="32"/>
    </w:rPr>
  </w:style>
  <w:style w:type="paragraph" w:styleId="Heading7">
    <w:name w:val="heading 7"/>
    <w:basedOn w:val="Normal"/>
    <w:next w:val="Normal"/>
    <w:qFormat/>
    <w:pPr>
      <w:keepNext/>
      <w:jc w:val="center"/>
      <w:outlineLvl w:val="6"/>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Pr>
      <w:sz w:val="16"/>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Pr>
      <w:color w:val="000000"/>
      <w:szCs w:val="20"/>
    </w:rPr>
  </w:style>
  <w:style w:type="character" w:styleId="Hyperlink">
    <w:name w:val="Hyperlink"/>
    <w:semiHidden/>
    <w:rPr>
      <w:color w:val="0000FF"/>
      <w:u w:val="single"/>
    </w:rPr>
  </w:style>
  <w:style w:type="paragraph" w:styleId="Title">
    <w:name w:val="Title"/>
    <w:basedOn w:val="Normal"/>
    <w:qFormat/>
    <w:pPr>
      <w:jc w:val="center"/>
    </w:pPr>
    <w:rPr>
      <w:b/>
      <w:szCs w:val="20"/>
      <w:lang w:val="en-U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4867B2"/>
    <w:rPr>
      <w:rFonts w:ascii="Tahoma" w:hAnsi="Tahoma"/>
      <w:sz w:val="16"/>
      <w:szCs w:val="16"/>
      <w:lang w:val="x-none"/>
    </w:rPr>
  </w:style>
  <w:style w:type="character" w:customStyle="1" w:styleId="BalloonTextChar">
    <w:name w:val="Balloon Text Char"/>
    <w:link w:val="BalloonText"/>
    <w:uiPriority w:val="99"/>
    <w:semiHidden/>
    <w:rsid w:val="004867B2"/>
    <w:rPr>
      <w:rFonts w:ascii="Tahoma" w:hAnsi="Tahoma" w:cs="Tahoma"/>
      <w:sz w:val="16"/>
      <w:szCs w:val="16"/>
      <w:lang w:eastAsia="en-US"/>
    </w:rPr>
  </w:style>
  <w:style w:type="table" w:styleId="TableGrid">
    <w:name w:val="Table Grid"/>
    <w:basedOn w:val="TableNormal"/>
    <w:uiPriority w:val="59"/>
    <w:rsid w:val="00266A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F1D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741315">
      <w:bodyDiv w:val="1"/>
      <w:marLeft w:val="0"/>
      <w:marRight w:val="0"/>
      <w:marTop w:val="0"/>
      <w:marBottom w:val="0"/>
      <w:divBdr>
        <w:top w:val="none" w:sz="0" w:space="0" w:color="auto"/>
        <w:left w:val="none" w:sz="0" w:space="0" w:color="auto"/>
        <w:bottom w:val="none" w:sz="0" w:space="0" w:color="auto"/>
        <w:right w:val="none" w:sz="0" w:space="0" w:color="auto"/>
      </w:divBdr>
    </w:div>
    <w:div w:id="915239203">
      <w:bodyDiv w:val="1"/>
      <w:marLeft w:val="0"/>
      <w:marRight w:val="0"/>
      <w:marTop w:val="0"/>
      <w:marBottom w:val="0"/>
      <w:divBdr>
        <w:top w:val="none" w:sz="0" w:space="0" w:color="auto"/>
        <w:left w:val="none" w:sz="0" w:space="0" w:color="auto"/>
        <w:bottom w:val="none" w:sz="0" w:space="0" w:color="auto"/>
        <w:right w:val="none" w:sz="0" w:space="0" w:color="auto"/>
      </w:divBdr>
    </w:div>
    <w:div w:id="1952011304">
      <w:bodyDiv w:val="1"/>
      <w:marLeft w:val="0"/>
      <w:marRight w:val="0"/>
      <w:marTop w:val="0"/>
      <w:marBottom w:val="0"/>
      <w:divBdr>
        <w:top w:val="none" w:sz="0" w:space="0" w:color="auto"/>
        <w:left w:val="none" w:sz="0" w:space="0" w:color="auto"/>
        <w:bottom w:val="none" w:sz="0" w:space="0" w:color="auto"/>
        <w:right w:val="none" w:sz="0" w:space="0" w:color="auto"/>
      </w:divBdr>
    </w:div>
    <w:div w:id="2010016757">
      <w:bodyDiv w:val="1"/>
      <w:marLeft w:val="0"/>
      <w:marRight w:val="0"/>
      <w:marTop w:val="0"/>
      <w:marBottom w:val="0"/>
      <w:divBdr>
        <w:top w:val="none" w:sz="0" w:space="0" w:color="auto"/>
        <w:left w:val="none" w:sz="0" w:space="0" w:color="auto"/>
        <w:bottom w:val="none" w:sz="0" w:space="0" w:color="auto"/>
        <w:right w:val="none" w:sz="0" w:space="0" w:color="auto"/>
      </w:divBdr>
    </w:div>
    <w:div w:id="205314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ales%20Valuations\1%20A%20-%20Sherlocks%20New%20Job%20Folder%20(copy)\2.%20Intitial%20Forms%20(BEFORE%20SALE)\Tender%20&amp;%20Treaty\Treaty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49D1A-3114-44B2-A963-B6810EA9C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Treatys.dotx</Template>
  <TotalTime>16</TotalTime>
  <Pages>6</Pages>
  <Words>2571</Words>
  <Characters>13180</Characters>
  <Application>Microsoft Office Word</Application>
  <DocSecurity>8</DocSecurity>
  <Lines>109</Lines>
  <Paragraphs>31</Paragraphs>
  <ScaleCrop>false</ScaleCrop>
  <HeadingPairs>
    <vt:vector size="2" baseType="variant">
      <vt:variant>
        <vt:lpstr>Title</vt:lpstr>
      </vt:variant>
      <vt:variant>
        <vt:i4>1</vt:i4>
      </vt:variant>
    </vt:vector>
  </HeadingPairs>
  <TitlesOfParts>
    <vt:vector size="1" baseType="lpstr">
      <vt:lpstr> </vt:lpstr>
    </vt:vector>
  </TitlesOfParts>
  <Company>G J Wisdom &amp; Co</Company>
  <LinksUpToDate>false</LinksUpToDate>
  <CharactersWithSpaces>15720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Martyn Wells</dc:creator>
  <cp:keywords/>
  <dc:description/>
  <cp:lastModifiedBy>Martyn Wells</cp:lastModifiedBy>
  <cp:revision>4</cp:revision>
  <cp:lastPrinted>2011-08-16T13:38:00Z</cp:lastPrinted>
  <dcterms:created xsi:type="dcterms:W3CDTF">2014-05-22T09:55:00Z</dcterms:created>
  <dcterms:modified xsi:type="dcterms:W3CDTF">2014-05-22T13:55:00Z</dcterms:modified>
</cp:coreProperties>
</file>